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8" w:rsidRPr="00906011" w:rsidRDefault="00612CEF" w:rsidP="00906011">
      <w:pPr>
        <w:spacing w:after="120" w:line="400" w:lineRule="exact"/>
        <w:ind w:firstLine="640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拟聘人员基本情况表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835"/>
        <w:gridCol w:w="2268"/>
        <w:gridCol w:w="2898"/>
      </w:tblGrid>
      <w:tr w:rsidR="00E87E8C" w:rsidRPr="00F23318" w:rsidTr="00E87E8C">
        <w:trPr>
          <w:trHeight w:val="891"/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E87E8C" w:rsidRPr="00F23318" w:rsidRDefault="00E87E8C" w:rsidP="00D75A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3318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7E8C" w:rsidRPr="00F23318" w:rsidRDefault="00E87E8C" w:rsidP="00D75A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李作鹏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E8C" w:rsidRPr="00F23318" w:rsidRDefault="00E87E8C" w:rsidP="004B553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3318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E87E8C" w:rsidRPr="00F23318" w:rsidRDefault="00E87E8C" w:rsidP="008233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3318">
              <w:rPr>
                <w:rFonts w:hint="eastAsia"/>
                <w:sz w:val="24"/>
                <w:szCs w:val="24"/>
              </w:rPr>
              <w:t>男</w:t>
            </w:r>
          </w:p>
        </w:tc>
      </w:tr>
      <w:tr w:rsidR="00E87E8C" w:rsidRPr="00F23318" w:rsidTr="00E87E8C">
        <w:trPr>
          <w:trHeight w:val="859"/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E87E8C" w:rsidRPr="00F23318" w:rsidRDefault="00E87E8C" w:rsidP="0026638E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3318">
              <w:rPr>
                <w:rFonts w:ascii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7E8C" w:rsidRPr="00F23318" w:rsidRDefault="00E87E8C" w:rsidP="0026638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1988-12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E8C" w:rsidRPr="00F23318" w:rsidRDefault="00E87E8C" w:rsidP="00955FD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拟聘部门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E87E8C" w:rsidRPr="00F23318" w:rsidRDefault="00E87E8C" w:rsidP="00D75A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资源化学研究室</w:t>
            </w:r>
          </w:p>
        </w:tc>
      </w:tr>
      <w:tr w:rsidR="00E87E8C" w:rsidRPr="00F23318" w:rsidTr="00FB69A2">
        <w:trPr>
          <w:trHeight w:val="4677"/>
          <w:jc w:val="center"/>
        </w:trPr>
        <w:tc>
          <w:tcPr>
            <w:tcW w:w="9682" w:type="dxa"/>
            <w:gridSpan w:val="4"/>
            <w:shd w:val="clear" w:color="auto" w:fill="auto"/>
          </w:tcPr>
          <w:p w:rsidR="00E87E8C" w:rsidRDefault="00E87E8C" w:rsidP="008233B5">
            <w:pPr>
              <w:spacing w:line="360" w:lineRule="auto"/>
              <w:ind w:hanging="2"/>
              <w:rPr>
                <w:rFonts w:ascii="宋体" w:hAnsi="宋体"/>
                <w:b/>
                <w:sz w:val="24"/>
                <w:szCs w:val="24"/>
              </w:rPr>
            </w:pPr>
            <w:r w:rsidRPr="00F23318"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（学校、专业、学历、获得学位情况等</w:t>
            </w:r>
            <w:r w:rsidR="0075364C">
              <w:rPr>
                <w:rFonts w:ascii="宋体" w:hAnsi="宋体" w:hint="eastAsia"/>
                <w:b/>
                <w:sz w:val="24"/>
                <w:szCs w:val="24"/>
              </w:rPr>
              <w:t>，从大学填起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  <w:r w:rsidRPr="00F23318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 w:rsidRPr="00F23318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0B2280" w:rsidRDefault="000B2280" w:rsidP="00F27201">
            <w:pPr>
              <w:spacing w:line="360" w:lineRule="auto"/>
              <w:rPr>
                <w:rFonts w:ascii="Batang" w:hAnsi="Batang" w:cs="Batang"/>
              </w:rPr>
            </w:pPr>
            <w:r>
              <w:rPr>
                <w:rFonts w:ascii="New Gulim" w:hAnsi="New Gulim" w:cs="New Gulim" w:hint="eastAsia"/>
              </w:rPr>
              <w:t>2006.</w:t>
            </w:r>
            <w:r>
              <w:rPr>
                <w:rFonts w:ascii="New Gulim" w:hAnsi="New Gulim" w:cs="New Gulim"/>
              </w:rPr>
              <w:t>0</w:t>
            </w:r>
            <w:r>
              <w:rPr>
                <w:rFonts w:ascii="New Gulim" w:hAnsi="New Gulim" w:cs="New Gulim" w:hint="eastAsia"/>
              </w:rPr>
              <w:t>9</w:t>
            </w:r>
            <w:r w:rsidRPr="00E31ECD">
              <w:rPr>
                <w:rFonts w:ascii="Batang" w:eastAsia="Batang" w:hAnsi="Batang" w:cs="Batang" w:hint="eastAsia"/>
              </w:rPr>
              <w:t>∼</w:t>
            </w:r>
            <w:r w:rsidRPr="00FB69A2">
              <w:rPr>
                <w:rFonts w:ascii="New Gulim" w:hAnsi="New Gulim" w:cs="New Gulim" w:hint="eastAsia"/>
              </w:rPr>
              <w:t>2010</w:t>
            </w:r>
            <w:r w:rsidRPr="00FB69A2">
              <w:rPr>
                <w:rFonts w:ascii="New Gulim" w:hAnsi="New Gulim" w:cs="New Gulim"/>
              </w:rPr>
              <w:t xml:space="preserve">.07 </w:t>
            </w:r>
            <w:r>
              <w:rPr>
                <w:rFonts w:ascii="Batang" w:hAnsi="Batang" w:cs="Batang"/>
              </w:rPr>
              <w:t xml:space="preserve">   </w:t>
            </w:r>
            <w:r>
              <w:rPr>
                <w:rFonts w:ascii="Batang" w:hAnsi="Batang" w:cs="Batang" w:hint="eastAsia"/>
              </w:rPr>
              <w:t>黑龙江</w:t>
            </w:r>
            <w:r>
              <w:rPr>
                <w:rFonts w:ascii="Batang" w:hAnsi="Batang" w:cs="Batang"/>
              </w:rPr>
              <w:t>八一农垦大学</w:t>
            </w:r>
            <w:r>
              <w:rPr>
                <w:rFonts w:ascii="Batang" w:hAnsi="Batang" w:cs="Batang" w:hint="eastAsia"/>
              </w:rPr>
              <w:t xml:space="preserve">    </w:t>
            </w:r>
            <w:r>
              <w:rPr>
                <w:rFonts w:ascii="Batang" w:hAnsi="Batang" w:cs="Batang" w:hint="eastAsia"/>
              </w:rPr>
              <w:t>食品质量</w:t>
            </w:r>
            <w:r>
              <w:rPr>
                <w:rFonts w:ascii="Batang" w:hAnsi="Batang" w:cs="Batang"/>
              </w:rPr>
              <w:t>与安全</w:t>
            </w:r>
            <w:r>
              <w:rPr>
                <w:rFonts w:ascii="Batang" w:hAnsi="Batang" w:cs="Batang"/>
              </w:rPr>
              <w:t xml:space="preserve">    </w:t>
            </w:r>
            <w:r>
              <w:rPr>
                <w:rFonts w:ascii="Batang" w:hAnsi="Batang" w:cs="Batang" w:hint="eastAsia"/>
              </w:rPr>
              <w:t>本科</w:t>
            </w:r>
            <w:r>
              <w:rPr>
                <w:rFonts w:ascii="Batang" w:hAnsi="Batang" w:cs="Batang"/>
              </w:rPr>
              <w:t xml:space="preserve"> </w:t>
            </w:r>
            <w:r>
              <w:rPr>
                <w:rFonts w:ascii="Batang" w:hAnsi="Batang" w:cs="Batang" w:hint="eastAsia"/>
              </w:rPr>
              <w:t xml:space="preserve"> </w:t>
            </w:r>
            <w:r>
              <w:rPr>
                <w:rFonts w:ascii="Batang" w:hAnsi="Batang" w:cs="Batang"/>
              </w:rPr>
              <w:t xml:space="preserve">    </w:t>
            </w:r>
            <w:r>
              <w:rPr>
                <w:rFonts w:ascii="Batang" w:hAnsi="Batang" w:cs="Batang" w:hint="eastAsia"/>
              </w:rPr>
              <w:t>学士</w:t>
            </w:r>
          </w:p>
          <w:p w:rsidR="000B2280" w:rsidRDefault="000B2280" w:rsidP="00F27201">
            <w:pPr>
              <w:spacing w:line="360" w:lineRule="auto"/>
              <w:rPr>
                <w:rFonts w:ascii="Batang" w:hAnsi="Batang" w:cs="Batang"/>
              </w:rPr>
            </w:pPr>
            <w:r>
              <w:rPr>
                <w:rFonts w:ascii="New Gulim" w:hAnsi="New Gulim" w:cs="New Gulim" w:hint="eastAsia"/>
              </w:rPr>
              <w:t>2014.</w:t>
            </w:r>
            <w:r>
              <w:rPr>
                <w:rFonts w:ascii="New Gulim" w:hAnsi="New Gulim" w:cs="New Gulim"/>
              </w:rPr>
              <w:t>0</w:t>
            </w:r>
            <w:r>
              <w:rPr>
                <w:rFonts w:ascii="New Gulim" w:hAnsi="New Gulim" w:cs="New Gulim" w:hint="eastAsia"/>
              </w:rPr>
              <w:t>3</w:t>
            </w:r>
            <w:r w:rsidRPr="00E31ECD">
              <w:rPr>
                <w:rFonts w:ascii="Batang" w:eastAsia="Batang" w:hAnsi="Batang" w:cs="Batang" w:hint="eastAsia"/>
              </w:rPr>
              <w:t>∼</w:t>
            </w:r>
            <w:r w:rsidRPr="00FB69A2">
              <w:rPr>
                <w:rFonts w:ascii="New Gulim" w:hAnsi="New Gulim" w:cs="New Gulim" w:hint="eastAsia"/>
              </w:rPr>
              <w:t>2016.02</w:t>
            </w:r>
            <w:r>
              <w:rPr>
                <w:rFonts w:ascii="Batang" w:hAnsi="Batang" w:cs="Batang" w:hint="eastAsia"/>
              </w:rPr>
              <w:t xml:space="preserve"> </w:t>
            </w:r>
            <w:r>
              <w:rPr>
                <w:rFonts w:ascii="Batang" w:hAnsi="Batang" w:cs="Batang"/>
              </w:rPr>
              <w:t xml:space="preserve">   </w:t>
            </w:r>
            <w:r>
              <w:rPr>
                <w:rFonts w:ascii="Batang" w:hAnsi="Batang" w:cs="Batang" w:hint="eastAsia"/>
              </w:rPr>
              <w:t>韩国</w:t>
            </w:r>
            <w:r w:rsidR="00F27201">
              <w:rPr>
                <w:rFonts w:ascii="Batang" w:hAnsi="Batang" w:cs="Batang" w:hint="eastAsia"/>
              </w:rPr>
              <w:t>国立</w:t>
            </w:r>
            <w:r>
              <w:rPr>
                <w:rFonts w:ascii="Batang" w:hAnsi="Batang" w:cs="Batang" w:hint="eastAsia"/>
              </w:rPr>
              <w:t>庆尚</w:t>
            </w:r>
            <w:r>
              <w:rPr>
                <w:rFonts w:ascii="Batang" w:hAnsi="Batang" w:cs="Batang"/>
              </w:rPr>
              <w:t>大学</w:t>
            </w:r>
            <w:r>
              <w:rPr>
                <w:rFonts w:ascii="Batang" w:hAnsi="Batang" w:cs="Batang" w:hint="eastAsia"/>
              </w:rPr>
              <w:t xml:space="preserve">      </w:t>
            </w:r>
            <w:r>
              <w:rPr>
                <w:rFonts w:ascii="Batang" w:hAnsi="Batang" w:cs="Batang" w:hint="eastAsia"/>
              </w:rPr>
              <w:t>天然</w:t>
            </w:r>
            <w:r>
              <w:rPr>
                <w:rFonts w:ascii="Batang" w:hAnsi="Batang" w:cs="Batang"/>
              </w:rPr>
              <w:t>产物化学</w:t>
            </w:r>
            <w:r>
              <w:rPr>
                <w:rFonts w:ascii="Batang" w:hAnsi="Batang" w:cs="Batang" w:hint="eastAsia"/>
              </w:rPr>
              <w:t xml:space="preserve">    </w:t>
            </w:r>
            <w:r>
              <w:rPr>
                <w:rFonts w:ascii="Batang" w:hAnsi="Batang" w:cs="Batang"/>
              </w:rPr>
              <w:t xml:space="preserve">  </w:t>
            </w:r>
            <w:r>
              <w:rPr>
                <w:rFonts w:ascii="Batang" w:hAnsi="Batang" w:cs="Batang" w:hint="eastAsia"/>
              </w:rPr>
              <w:t>研究生</w:t>
            </w:r>
            <w:r>
              <w:rPr>
                <w:rFonts w:ascii="Batang" w:hAnsi="Batang" w:cs="Batang" w:hint="eastAsia"/>
              </w:rPr>
              <w:t xml:space="preserve">  </w:t>
            </w:r>
            <w:r>
              <w:rPr>
                <w:rFonts w:ascii="Batang" w:hAnsi="Batang" w:cs="Batang"/>
              </w:rPr>
              <w:t xml:space="preserve">  </w:t>
            </w:r>
            <w:r>
              <w:rPr>
                <w:rFonts w:ascii="Batang" w:hAnsi="Batang" w:cs="Batang" w:hint="eastAsia"/>
              </w:rPr>
              <w:t>硕士</w:t>
            </w:r>
          </w:p>
          <w:p w:rsidR="00E87E8C" w:rsidRPr="000B2280" w:rsidRDefault="000B2280" w:rsidP="00F27201">
            <w:pPr>
              <w:spacing w:line="360" w:lineRule="auto"/>
              <w:rPr>
                <w:rFonts w:ascii="Batang" w:hAnsi="Batang" w:cs="Batang"/>
              </w:rPr>
            </w:pPr>
            <w:r>
              <w:rPr>
                <w:rFonts w:ascii="New Gulim" w:hAnsi="New Gulim" w:cs="New Gulim" w:hint="eastAsia"/>
              </w:rPr>
              <w:t>2016.</w:t>
            </w:r>
            <w:r>
              <w:rPr>
                <w:rFonts w:ascii="New Gulim" w:hAnsi="New Gulim" w:cs="New Gulim"/>
              </w:rPr>
              <w:t>0</w:t>
            </w:r>
            <w:r>
              <w:rPr>
                <w:rFonts w:ascii="New Gulim" w:hAnsi="New Gulim" w:cs="New Gulim" w:hint="eastAsia"/>
              </w:rPr>
              <w:t>3</w:t>
            </w:r>
            <w:r w:rsidRPr="00E31ECD">
              <w:rPr>
                <w:rFonts w:ascii="Batang" w:eastAsia="Batang" w:hAnsi="Batang" w:cs="Batang" w:hint="eastAsia"/>
              </w:rPr>
              <w:t>∼</w:t>
            </w:r>
            <w:r w:rsidRPr="00FB69A2">
              <w:rPr>
                <w:rFonts w:ascii="New Gulim" w:hAnsi="New Gulim" w:cs="New Gulim" w:hint="eastAsia"/>
              </w:rPr>
              <w:t>2019.02</w:t>
            </w:r>
            <w:r w:rsidR="00FB69A2">
              <w:rPr>
                <w:rFonts w:ascii="New Gulim" w:hAnsi="New Gulim" w:cs="New Gulim" w:hint="eastAsia"/>
              </w:rPr>
              <w:t xml:space="preserve">   </w:t>
            </w:r>
            <w:r>
              <w:rPr>
                <w:rFonts w:ascii="Batang" w:hAnsi="Batang" w:cs="Batang"/>
              </w:rPr>
              <w:t xml:space="preserve"> </w:t>
            </w:r>
            <w:r>
              <w:rPr>
                <w:rFonts w:ascii="Batang" w:hAnsi="Batang" w:cs="Batang" w:hint="eastAsia"/>
              </w:rPr>
              <w:t>韩国</w:t>
            </w:r>
            <w:r w:rsidR="00F27201">
              <w:rPr>
                <w:rFonts w:ascii="Batang" w:hAnsi="Batang" w:cs="Batang" w:hint="eastAsia"/>
              </w:rPr>
              <w:t>国立</w:t>
            </w:r>
            <w:r>
              <w:rPr>
                <w:rFonts w:ascii="Batang" w:hAnsi="Batang" w:cs="Batang" w:hint="eastAsia"/>
              </w:rPr>
              <w:t>庆尚</w:t>
            </w:r>
            <w:r>
              <w:rPr>
                <w:rFonts w:ascii="Batang" w:hAnsi="Batang" w:cs="Batang"/>
              </w:rPr>
              <w:t>大学</w:t>
            </w:r>
            <w:r>
              <w:rPr>
                <w:rFonts w:ascii="Batang" w:hAnsi="Batang" w:cs="Batang" w:hint="eastAsia"/>
              </w:rPr>
              <w:t xml:space="preserve">      </w:t>
            </w:r>
            <w:r>
              <w:rPr>
                <w:rFonts w:ascii="Batang" w:hAnsi="Batang" w:cs="Batang" w:hint="eastAsia"/>
              </w:rPr>
              <w:t>天然</w:t>
            </w:r>
            <w:r>
              <w:rPr>
                <w:rFonts w:ascii="Batang" w:hAnsi="Batang" w:cs="Batang"/>
              </w:rPr>
              <w:t>产物化学</w:t>
            </w:r>
            <w:r>
              <w:rPr>
                <w:rFonts w:ascii="Batang" w:hAnsi="Batang" w:cs="Batang" w:hint="eastAsia"/>
              </w:rPr>
              <w:t xml:space="preserve">    </w:t>
            </w:r>
            <w:r>
              <w:rPr>
                <w:rFonts w:ascii="Batang" w:hAnsi="Batang" w:cs="Batang"/>
              </w:rPr>
              <w:t xml:space="preserve">  </w:t>
            </w:r>
            <w:r>
              <w:rPr>
                <w:rFonts w:ascii="Batang" w:hAnsi="Batang" w:cs="Batang" w:hint="eastAsia"/>
              </w:rPr>
              <w:t>研究生</w:t>
            </w:r>
            <w:r w:rsidR="00FB69A2">
              <w:rPr>
                <w:rFonts w:ascii="Batang" w:hAnsi="Batang" w:cs="Batang" w:hint="eastAsia"/>
              </w:rPr>
              <w:t>（在读）</w:t>
            </w:r>
            <w:r>
              <w:rPr>
                <w:rFonts w:ascii="Batang" w:hAnsi="Batang" w:cs="Batang"/>
              </w:rPr>
              <w:t xml:space="preserve">  </w:t>
            </w:r>
            <w:r>
              <w:rPr>
                <w:rFonts w:ascii="Batang" w:hAnsi="Batang" w:cs="Batang" w:hint="eastAsia"/>
              </w:rPr>
              <w:t>博士</w:t>
            </w:r>
            <w:r w:rsidR="00FB69A2">
              <w:rPr>
                <w:rFonts w:ascii="Batang" w:hAnsi="Batang" w:cs="Batang" w:hint="eastAsia"/>
              </w:rPr>
              <w:t>（在读）</w:t>
            </w:r>
          </w:p>
          <w:p w:rsidR="00FB69A2" w:rsidRDefault="00FB69A2" w:rsidP="008233B5">
            <w:pPr>
              <w:spacing w:line="360" w:lineRule="auto"/>
              <w:ind w:hanging="2"/>
              <w:rPr>
                <w:rFonts w:ascii="宋体" w:hAnsi="宋体"/>
                <w:b/>
                <w:sz w:val="24"/>
                <w:szCs w:val="24"/>
              </w:rPr>
            </w:pPr>
          </w:p>
          <w:p w:rsidR="00E87E8C" w:rsidRDefault="00E87E8C" w:rsidP="008233B5">
            <w:pPr>
              <w:spacing w:line="360" w:lineRule="auto"/>
              <w:ind w:hanging="2"/>
              <w:rPr>
                <w:rFonts w:ascii="宋体" w:hAnsi="宋体"/>
                <w:b/>
                <w:sz w:val="24"/>
                <w:szCs w:val="24"/>
              </w:rPr>
            </w:pPr>
            <w:r w:rsidRPr="008233B5">
              <w:rPr>
                <w:rFonts w:ascii="宋体" w:hAnsi="宋体" w:hint="eastAsia"/>
                <w:b/>
                <w:sz w:val="24"/>
                <w:szCs w:val="24"/>
              </w:rPr>
              <w:t>工作经历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（工作单位、工作岗位、</w:t>
            </w:r>
            <w:r w:rsidR="0075364C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类型等）：</w:t>
            </w:r>
          </w:p>
          <w:p w:rsidR="00E87E8C" w:rsidRPr="00F27201" w:rsidRDefault="00F27201" w:rsidP="00F27201">
            <w:pPr>
              <w:spacing w:line="360" w:lineRule="auto"/>
              <w:rPr>
                <w:rFonts w:ascii="Batang" w:hAnsi="Batang" w:cs="Batang"/>
              </w:rPr>
            </w:pPr>
            <w:r>
              <w:rPr>
                <w:rFonts w:ascii="New Gulim" w:hAnsi="New Gulim" w:cs="New Gulim" w:hint="eastAsia"/>
              </w:rPr>
              <w:t>2011.</w:t>
            </w:r>
            <w:r>
              <w:rPr>
                <w:rFonts w:ascii="New Gulim" w:hAnsi="New Gulim" w:cs="New Gulim"/>
              </w:rPr>
              <w:t>0</w:t>
            </w:r>
            <w:r>
              <w:rPr>
                <w:rFonts w:ascii="New Gulim" w:hAnsi="New Gulim" w:cs="New Gulim" w:hint="eastAsia"/>
              </w:rPr>
              <w:t>3</w:t>
            </w:r>
            <w:r w:rsidRPr="00E31ECD">
              <w:rPr>
                <w:rFonts w:ascii="Batang" w:eastAsia="Batang" w:hAnsi="Batang" w:cs="Batang" w:hint="eastAsia"/>
              </w:rPr>
              <w:t>∼</w:t>
            </w:r>
            <w:r w:rsidRPr="00FB69A2">
              <w:rPr>
                <w:rFonts w:ascii="New Gulim" w:hAnsi="New Gulim" w:cs="New Gulim" w:hint="eastAsia"/>
              </w:rPr>
              <w:t>2013</w:t>
            </w:r>
            <w:r w:rsidRPr="00FB69A2">
              <w:rPr>
                <w:rFonts w:ascii="New Gulim" w:hAnsi="New Gulim" w:cs="New Gulim"/>
              </w:rPr>
              <w:t>.05</w:t>
            </w:r>
            <w:r>
              <w:rPr>
                <w:rFonts w:ascii="Batang" w:hAnsi="Batang" w:cs="Batang"/>
              </w:rPr>
              <w:t xml:space="preserve">    </w:t>
            </w:r>
            <w:r>
              <w:rPr>
                <w:rFonts w:ascii="Batang" w:hAnsi="Batang" w:cs="Batang" w:hint="eastAsia"/>
              </w:rPr>
              <w:t xml:space="preserve"> </w:t>
            </w:r>
            <w:r>
              <w:rPr>
                <w:rFonts w:ascii="Batang" w:hAnsi="Batang" w:cs="Batang" w:hint="eastAsia"/>
              </w:rPr>
              <w:t>深圳市</w:t>
            </w:r>
            <w:r>
              <w:rPr>
                <w:rFonts w:ascii="Batang" w:hAnsi="Batang" w:cs="Batang"/>
              </w:rPr>
              <w:t>顺电家电连锁有限公司</w:t>
            </w:r>
            <w:r>
              <w:rPr>
                <w:rFonts w:ascii="Batang" w:hAnsi="Batang" w:cs="Batang" w:hint="eastAsia"/>
              </w:rPr>
              <w:t xml:space="preserve">    </w:t>
            </w:r>
            <w:r>
              <w:rPr>
                <w:rFonts w:ascii="Batang" w:hAnsi="Batang" w:cs="Batang" w:hint="eastAsia"/>
              </w:rPr>
              <w:t>销售</w:t>
            </w:r>
            <w:r>
              <w:rPr>
                <w:rFonts w:ascii="Batang" w:hAnsi="Batang" w:cs="Batang"/>
              </w:rPr>
              <w:t>主管</w:t>
            </w:r>
          </w:p>
          <w:p w:rsidR="00FB69A2" w:rsidRPr="00F27201" w:rsidRDefault="00FB69A2" w:rsidP="008E3216">
            <w:pPr>
              <w:spacing w:line="360" w:lineRule="auto"/>
            </w:pPr>
            <w:bookmarkStart w:id="0" w:name="_GoBack"/>
            <w:bookmarkEnd w:id="0"/>
          </w:p>
        </w:tc>
      </w:tr>
      <w:tr w:rsidR="00FB69A2" w:rsidRPr="00F23318" w:rsidTr="00C669CF">
        <w:trPr>
          <w:trHeight w:val="6161"/>
          <w:jc w:val="center"/>
        </w:trPr>
        <w:tc>
          <w:tcPr>
            <w:tcW w:w="9682" w:type="dxa"/>
            <w:gridSpan w:val="4"/>
            <w:shd w:val="clear" w:color="auto" w:fill="auto"/>
          </w:tcPr>
          <w:p w:rsidR="00FB69A2" w:rsidRPr="00E87E8C" w:rsidRDefault="00FB69A2" w:rsidP="00E87E8C">
            <w:pPr>
              <w:spacing w:line="360" w:lineRule="auto"/>
              <w:ind w:hanging="2"/>
              <w:rPr>
                <w:rFonts w:ascii="宋体" w:hAnsi="宋体"/>
                <w:b/>
                <w:sz w:val="24"/>
                <w:szCs w:val="24"/>
              </w:rPr>
            </w:pPr>
            <w:r w:rsidRPr="00E87E8C">
              <w:rPr>
                <w:rFonts w:ascii="宋体" w:hAnsi="宋体" w:hint="eastAsia"/>
                <w:b/>
                <w:sz w:val="24"/>
                <w:szCs w:val="24"/>
              </w:rPr>
              <w:t>主要科研成果（论文论著、专利、科研项目等）：</w:t>
            </w:r>
          </w:p>
          <w:p w:rsidR="00FB69A2" w:rsidRPr="00E05AA3" w:rsidRDefault="00FB69A2" w:rsidP="00F27201">
            <w:pPr>
              <w:spacing w:line="360" w:lineRule="auto"/>
              <w:ind w:left="315" w:hangingChars="150" w:hanging="315"/>
            </w:pPr>
            <w:r>
              <w:rPr>
                <w:rFonts w:hint="eastAsia"/>
              </w:rPr>
              <w:t xml:space="preserve">1. </w:t>
            </w:r>
            <w:proofErr w:type="spellStart"/>
            <w:r w:rsidRPr="007039BC">
              <w:rPr>
                <w:b/>
                <w:u w:val="single"/>
              </w:rPr>
              <w:t>Zuo</w:t>
            </w:r>
            <w:proofErr w:type="spellEnd"/>
            <w:r w:rsidRPr="007039BC">
              <w:rPr>
                <w:b/>
                <w:u w:val="single"/>
              </w:rPr>
              <w:t xml:space="preserve"> </w:t>
            </w:r>
            <w:proofErr w:type="spellStart"/>
            <w:r w:rsidRPr="007039BC">
              <w:rPr>
                <w:b/>
                <w:u w:val="single"/>
              </w:rPr>
              <w:t>Peng</w:t>
            </w:r>
            <w:proofErr w:type="spellEnd"/>
            <w:r w:rsidRPr="007039BC">
              <w:rPr>
                <w:b/>
                <w:u w:val="single"/>
              </w:rPr>
              <w:t xml:space="preserve"> Li</w:t>
            </w:r>
            <w:r>
              <w:t xml:space="preserve">, </w:t>
            </w:r>
            <w:proofErr w:type="spellStart"/>
            <w:r>
              <w:t>Hyeong</w:t>
            </w:r>
            <w:proofErr w:type="spellEnd"/>
            <w:r>
              <w:t xml:space="preserve">-Hwan Lee, </w:t>
            </w:r>
            <w:proofErr w:type="spellStart"/>
            <w:r>
              <w:t>Yeong</w:t>
            </w:r>
            <w:proofErr w:type="spellEnd"/>
            <w:r>
              <w:t xml:space="preserve"> Hun </w:t>
            </w:r>
            <w:r>
              <w:rPr>
                <w:rFonts w:hint="eastAsia"/>
              </w:rPr>
              <w:t xml:space="preserve">Song, Zia </w:t>
            </w:r>
            <w:proofErr w:type="spellStart"/>
            <w:r>
              <w:rPr>
                <w:rFonts w:hint="eastAsia"/>
              </w:rPr>
              <w:t>Uddin</w:t>
            </w:r>
            <w:proofErr w:type="spellEnd"/>
            <w:r>
              <w:rPr>
                <w:rFonts w:hint="eastAsia"/>
              </w:rPr>
              <w:t>, Ki Hun Pa</w:t>
            </w:r>
            <w:r>
              <w:t xml:space="preserve">rk*. </w:t>
            </w:r>
            <w:r w:rsidRPr="00F27201">
              <w:t xml:space="preserve">Caged </w:t>
            </w:r>
            <w:proofErr w:type="spellStart"/>
            <w:r w:rsidRPr="00F27201">
              <w:t>xanthones</w:t>
            </w:r>
            <w:proofErr w:type="spellEnd"/>
            <w:r w:rsidRPr="00F27201">
              <w:t xml:space="preserve"> displaying protein tyrosine phosphatase 1B (PTP 1B) inhibition from </w:t>
            </w:r>
            <w:proofErr w:type="spellStart"/>
            <w:r w:rsidRPr="00F27201">
              <w:rPr>
                <w:i/>
              </w:rPr>
              <w:t>Cratoxylum</w:t>
            </w:r>
            <w:proofErr w:type="spellEnd"/>
            <w:r w:rsidRPr="00F27201">
              <w:rPr>
                <w:i/>
              </w:rPr>
              <w:t xml:space="preserve"> </w:t>
            </w:r>
            <w:proofErr w:type="spellStart"/>
            <w:r w:rsidRPr="00F27201">
              <w:rPr>
                <w:i/>
              </w:rPr>
              <w:t>cochinchinense</w:t>
            </w:r>
            <w:proofErr w:type="spellEnd"/>
            <w:r w:rsidRPr="00F27201">
              <w:rPr>
                <w:i/>
              </w:rPr>
              <w:t xml:space="preserve">. </w:t>
            </w:r>
            <w:r>
              <w:t>Bioorganic Chemistry. 78 (2018) 39-45. Impact factor: 3.23.</w:t>
            </w:r>
          </w:p>
          <w:p w:rsidR="00FB69A2" w:rsidRDefault="00FB69A2" w:rsidP="00F27201">
            <w:pPr>
              <w:spacing w:line="360" w:lineRule="auto"/>
              <w:ind w:left="315" w:hangingChars="150" w:hanging="315"/>
            </w:pPr>
            <w:r>
              <w:t>2</w:t>
            </w:r>
            <w:r w:rsidRPr="009A1F50">
              <w:t xml:space="preserve">. </w:t>
            </w:r>
            <w:proofErr w:type="spellStart"/>
            <w:r w:rsidRPr="007039BC">
              <w:rPr>
                <w:b/>
                <w:u w:val="single"/>
              </w:rPr>
              <w:t>Zuo</w:t>
            </w:r>
            <w:proofErr w:type="spellEnd"/>
            <w:r w:rsidRPr="007039BC">
              <w:rPr>
                <w:b/>
                <w:u w:val="single"/>
              </w:rPr>
              <w:t xml:space="preserve"> </w:t>
            </w:r>
            <w:proofErr w:type="spellStart"/>
            <w:r w:rsidRPr="007039BC">
              <w:rPr>
                <w:b/>
                <w:u w:val="single"/>
              </w:rPr>
              <w:t>Peng</w:t>
            </w:r>
            <w:proofErr w:type="spellEnd"/>
            <w:r w:rsidRPr="007039BC">
              <w:rPr>
                <w:b/>
                <w:u w:val="single"/>
              </w:rPr>
              <w:t xml:space="preserve"> Li</w:t>
            </w:r>
            <w:r>
              <w:t xml:space="preserve">, </w:t>
            </w:r>
            <w:proofErr w:type="spellStart"/>
            <w:r>
              <w:t>Yeong</w:t>
            </w:r>
            <w:proofErr w:type="spellEnd"/>
            <w:r>
              <w:t xml:space="preserve"> Hun </w:t>
            </w:r>
            <w:r>
              <w:rPr>
                <w:rFonts w:hint="eastAsia"/>
              </w:rPr>
              <w:t xml:space="preserve">Song, Zia </w:t>
            </w:r>
            <w:proofErr w:type="spellStart"/>
            <w:r>
              <w:rPr>
                <w:rFonts w:hint="eastAsia"/>
              </w:rPr>
              <w:t>Uddin</w:t>
            </w:r>
            <w:proofErr w:type="spellEnd"/>
            <w:r>
              <w:rPr>
                <w:rFonts w:hint="eastAsia"/>
              </w:rPr>
              <w:t>, Yan Wang, Ki Hun Pa</w:t>
            </w:r>
            <w:r>
              <w:t xml:space="preserve">rk*. </w:t>
            </w:r>
            <w:r w:rsidRPr="00F27201">
              <w:t xml:space="preserve">Inhibition of protein tyrosine phosphatase 1B (PTP 1B) and </w:t>
            </w:r>
            <w:r w:rsidRPr="00F27201">
              <w:rPr>
                <w:rFonts w:eastAsia="Malgun Gothic"/>
              </w:rPr>
              <w:t>α</w:t>
            </w:r>
            <w:r w:rsidRPr="00F27201">
              <w:t>-</w:t>
            </w:r>
            <w:proofErr w:type="spellStart"/>
            <w:r w:rsidRPr="00F27201">
              <w:t>glucosidase</w:t>
            </w:r>
            <w:proofErr w:type="spellEnd"/>
            <w:r w:rsidRPr="00F27201">
              <w:t xml:space="preserve"> by </w:t>
            </w:r>
            <w:proofErr w:type="spellStart"/>
            <w:r w:rsidRPr="00F27201">
              <w:t>xanthones</w:t>
            </w:r>
            <w:proofErr w:type="spellEnd"/>
            <w:r w:rsidRPr="00F27201">
              <w:t xml:space="preserve"> form </w:t>
            </w:r>
            <w:proofErr w:type="spellStart"/>
            <w:r w:rsidRPr="00F27201">
              <w:rPr>
                <w:i/>
              </w:rPr>
              <w:t>Cratoxylum</w:t>
            </w:r>
            <w:proofErr w:type="spellEnd"/>
            <w:r w:rsidRPr="00F27201">
              <w:rPr>
                <w:i/>
              </w:rPr>
              <w:t xml:space="preserve"> </w:t>
            </w:r>
            <w:proofErr w:type="spellStart"/>
            <w:r w:rsidRPr="00F27201">
              <w:rPr>
                <w:i/>
              </w:rPr>
              <w:t>cochinchinense</w:t>
            </w:r>
            <w:proofErr w:type="spellEnd"/>
            <w:r w:rsidRPr="00F27201">
              <w:t>, and their kinetic characterization.</w:t>
            </w:r>
            <w:r>
              <w:t xml:space="preserve"> Bioorganic &amp; Medicine Chemistry. 26 (2018) 737-746. Impact factor: 2.93.</w:t>
            </w:r>
          </w:p>
          <w:p w:rsidR="00FB69A2" w:rsidRDefault="00FB69A2" w:rsidP="00FB69A2">
            <w:pPr>
              <w:spacing w:line="360" w:lineRule="auto"/>
              <w:ind w:left="315" w:hangingChars="150" w:hanging="315"/>
            </w:pPr>
            <w:r>
              <w:rPr>
                <w:rFonts w:hint="eastAsia"/>
              </w:rPr>
              <w:t xml:space="preserve">3. Zia </w:t>
            </w:r>
            <w:proofErr w:type="spellStart"/>
            <w:r>
              <w:rPr>
                <w:rFonts w:hint="eastAsia"/>
              </w:rPr>
              <w:t>Uddin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 w:rsidRPr="007039BC">
              <w:rPr>
                <w:b/>
                <w:u w:val="single"/>
              </w:rPr>
              <w:t>Zuo</w:t>
            </w:r>
            <w:proofErr w:type="spellEnd"/>
            <w:r w:rsidRPr="007039BC">
              <w:rPr>
                <w:b/>
                <w:u w:val="single"/>
              </w:rPr>
              <w:t xml:space="preserve"> </w:t>
            </w:r>
            <w:proofErr w:type="spellStart"/>
            <w:r w:rsidRPr="007039BC">
              <w:rPr>
                <w:b/>
                <w:u w:val="single"/>
              </w:rPr>
              <w:t>Peng</w:t>
            </w:r>
            <w:proofErr w:type="spellEnd"/>
            <w:r w:rsidRPr="007039BC">
              <w:rPr>
                <w:b/>
                <w:u w:val="single"/>
              </w:rPr>
              <w:t xml:space="preserve"> Li</w:t>
            </w:r>
            <w:r>
              <w:t xml:space="preserve">, </w:t>
            </w:r>
            <w:proofErr w:type="spellStart"/>
            <w:r>
              <w:t>Yeong</w:t>
            </w:r>
            <w:proofErr w:type="spellEnd"/>
            <w:r>
              <w:t xml:space="preserve"> Hun </w:t>
            </w:r>
            <w:r>
              <w:rPr>
                <w:rFonts w:hint="eastAsia"/>
              </w:rPr>
              <w:t>Song,</w:t>
            </w:r>
            <w:r>
              <w:t xml:space="preserve"> </w:t>
            </w:r>
            <w:proofErr w:type="spellStart"/>
            <w:r>
              <w:t>Jeong</w:t>
            </w:r>
            <w:proofErr w:type="spellEnd"/>
            <w:r>
              <w:t xml:space="preserve"> Yoon Kim, </w:t>
            </w:r>
            <w:r>
              <w:rPr>
                <w:rFonts w:hint="eastAsia"/>
              </w:rPr>
              <w:t>Ki Hun Pa</w:t>
            </w:r>
            <w:r>
              <w:t xml:space="preserve">rk*. </w:t>
            </w:r>
            <w:proofErr w:type="spellStart"/>
            <w:r w:rsidRPr="00F27201">
              <w:t>Visconata</w:t>
            </w:r>
            <w:proofErr w:type="spellEnd"/>
            <w:r w:rsidRPr="00F27201">
              <w:t xml:space="preserve">: A rare </w:t>
            </w:r>
            <w:proofErr w:type="spellStart"/>
            <w:r w:rsidRPr="00F27201">
              <w:t>flavonol</w:t>
            </w:r>
            <w:proofErr w:type="spellEnd"/>
            <w:r w:rsidRPr="00F27201">
              <w:t xml:space="preserve"> having long chain fatty acid from </w:t>
            </w:r>
            <w:proofErr w:type="spellStart"/>
            <w:r w:rsidRPr="00F27201">
              <w:rPr>
                <w:i/>
              </w:rPr>
              <w:t>Dodonaea</w:t>
            </w:r>
            <w:proofErr w:type="spellEnd"/>
            <w:r w:rsidRPr="00F27201">
              <w:rPr>
                <w:i/>
              </w:rPr>
              <w:t xml:space="preserve"> </w:t>
            </w:r>
            <w:proofErr w:type="spellStart"/>
            <w:r w:rsidRPr="00F27201">
              <w:rPr>
                <w:i/>
              </w:rPr>
              <w:t>Viscosa</w:t>
            </w:r>
            <w:proofErr w:type="spellEnd"/>
            <w:r w:rsidRPr="00F27201">
              <w:t xml:space="preserve"> inhibits Human neutrophil </w:t>
            </w:r>
            <w:proofErr w:type="spellStart"/>
            <w:r w:rsidRPr="00F27201">
              <w:t>elastase</w:t>
            </w:r>
            <w:proofErr w:type="spellEnd"/>
            <w:r w:rsidRPr="00F27201">
              <w:t xml:space="preserve"> (HNE). </w:t>
            </w:r>
            <w:r>
              <w:t xml:space="preserve">Tetrahedron Letters. 58 (2017) 2507-2511. </w:t>
            </w:r>
          </w:p>
          <w:p w:rsidR="00FB69A2" w:rsidRDefault="00FB69A2" w:rsidP="00FB69A2">
            <w:pPr>
              <w:spacing w:line="360" w:lineRule="auto"/>
              <w:ind w:left="315" w:hangingChars="150" w:hanging="315"/>
            </w:pPr>
          </w:p>
          <w:p w:rsidR="00FB69A2" w:rsidRDefault="00FB69A2" w:rsidP="00FB69A2">
            <w:pPr>
              <w:spacing w:line="360" w:lineRule="auto"/>
              <w:ind w:left="361" w:hangingChars="150" w:hanging="361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C52ED4" w:rsidRPr="00F23318" w:rsidRDefault="00C52ED4" w:rsidP="00FB69A2">
            <w:pPr>
              <w:spacing w:line="360" w:lineRule="auto"/>
              <w:ind w:left="361" w:hangingChars="150" w:hanging="361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F23318" w:rsidRPr="008233B5" w:rsidRDefault="00F23318" w:rsidP="0075364C">
      <w:pPr>
        <w:spacing w:after="120" w:line="400" w:lineRule="exact"/>
        <w:ind w:leftChars="-337" w:hangingChars="337" w:hanging="708"/>
      </w:pPr>
    </w:p>
    <w:sectPr w:rsidR="00F23318" w:rsidRPr="008233B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21" w:rsidRDefault="00555721" w:rsidP="008037DE">
      <w:r>
        <w:separator/>
      </w:r>
    </w:p>
  </w:endnote>
  <w:endnote w:type="continuationSeparator" w:id="0">
    <w:p w:rsidR="00555721" w:rsidRDefault="00555721" w:rsidP="0080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21" w:rsidRDefault="00555721" w:rsidP="008037DE">
      <w:r>
        <w:separator/>
      </w:r>
    </w:p>
  </w:footnote>
  <w:footnote w:type="continuationSeparator" w:id="0">
    <w:p w:rsidR="00555721" w:rsidRDefault="00555721" w:rsidP="0080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DE" w:rsidRDefault="008037DE" w:rsidP="008037D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E3E72"/>
    <w:multiLevelType w:val="hybridMultilevel"/>
    <w:tmpl w:val="9AD92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3DC5DA"/>
    <w:multiLevelType w:val="hybridMultilevel"/>
    <w:tmpl w:val="7B8E2D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C4FDCF"/>
    <w:multiLevelType w:val="hybridMultilevel"/>
    <w:tmpl w:val="C39E3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32CAEE"/>
    <w:multiLevelType w:val="hybridMultilevel"/>
    <w:tmpl w:val="0E29CA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3FB6F42"/>
    <w:multiLevelType w:val="hybridMultilevel"/>
    <w:tmpl w:val="60636A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11143D"/>
    <w:multiLevelType w:val="hybridMultilevel"/>
    <w:tmpl w:val="2D8833E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6947CB3"/>
    <w:multiLevelType w:val="hybridMultilevel"/>
    <w:tmpl w:val="55225C20"/>
    <w:lvl w:ilvl="0" w:tplc="7708FA3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367CC1"/>
    <w:multiLevelType w:val="hybridMultilevel"/>
    <w:tmpl w:val="7A9C4ED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4244E22"/>
    <w:multiLevelType w:val="hybridMultilevel"/>
    <w:tmpl w:val="F12E0C7E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18AA6DBE"/>
    <w:multiLevelType w:val="hybridMultilevel"/>
    <w:tmpl w:val="252A4980"/>
    <w:lvl w:ilvl="0" w:tplc="A1F83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264985"/>
    <w:multiLevelType w:val="hybridMultilevel"/>
    <w:tmpl w:val="252A4980"/>
    <w:lvl w:ilvl="0" w:tplc="A1F83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4262A3"/>
    <w:multiLevelType w:val="hybridMultilevel"/>
    <w:tmpl w:val="1390C9BC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259A4F32"/>
    <w:multiLevelType w:val="hybridMultilevel"/>
    <w:tmpl w:val="3DE83DDA"/>
    <w:lvl w:ilvl="0" w:tplc="556EC244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F67C90"/>
    <w:multiLevelType w:val="hybridMultilevel"/>
    <w:tmpl w:val="5D144102"/>
    <w:lvl w:ilvl="0" w:tplc="52562A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354A4DC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52562A6C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2E03E2"/>
    <w:multiLevelType w:val="hybridMultilevel"/>
    <w:tmpl w:val="3DE83DDA"/>
    <w:lvl w:ilvl="0" w:tplc="556EC244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743B81"/>
    <w:multiLevelType w:val="hybridMultilevel"/>
    <w:tmpl w:val="F8909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BE0F86"/>
    <w:multiLevelType w:val="hybridMultilevel"/>
    <w:tmpl w:val="1390C9BC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2DA1B60"/>
    <w:multiLevelType w:val="hybridMultilevel"/>
    <w:tmpl w:val="1390C9BC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3548409D"/>
    <w:multiLevelType w:val="hybridMultilevel"/>
    <w:tmpl w:val="FC6A268E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CC76B8"/>
    <w:multiLevelType w:val="hybridMultilevel"/>
    <w:tmpl w:val="A810F7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267A29"/>
    <w:multiLevelType w:val="hybridMultilevel"/>
    <w:tmpl w:val="84180AE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1">
    <w:nsid w:val="6A712D8F"/>
    <w:multiLevelType w:val="hybridMultilevel"/>
    <w:tmpl w:val="FC6A268E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471182"/>
    <w:multiLevelType w:val="hybridMultilevel"/>
    <w:tmpl w:val="6E74F7EA"/>
    <w:lvl w:ilvl="0" w:tplc="1BC49DB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3"/>
        </w:tabs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3"/>
        </w:tabs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3"/>
        </w:tabs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3"/>
        </w:tabs>
        <w:ind w:left="4143" w:hanging="420"/>
      </w:pPr>
    </w:lvl>
  </w:abstractNum>
  <w:abstractNum w:abstractNumId="23">
    <w:nsid w:val="71F64B7B"/>
    <w:multiLevelType w:val="hybridMultilevel"/>
    <w:tmpl w:val="1390C9BC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72420BC5"/>
    <w:multiLevelType w:val="hybridMultilevel"/>
    <w:tmpl w:val="7B20EB4A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25">
    <w:nsid w:val="74D5668C"/>
    <w:multiLevelType w:val="hybridMultilevel"/>
    <w:tmpl w:val="F12E0C7E"/>
    <w:lvl w:ilvl="0" w:tplc="52562A6C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>
    <w:nsid w:val="7900FBB6"/>
    <w:multiLevelType w:val="hybridMultilevel"/>
    <w:tmpl w:val="BF2D34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9D53596"/>
    <w:multiLevelType w:val="hybridMultilevel"/>
    <w:tmpl w:val="6608C632"/>
    <w:lvl w:ilvl="0" w:tplc="97565EF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556EC24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12D4ACCA">
      <w:start w:val="4"/>
      <w:numFmt w:val="japaneseCounting"/>
      <w:lvlText w:val="（%3）"/>
      <w:lvlJc w:val="left"/>
      <w:pPr>
        <w:ind w:left="1596" w:hanging="756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6"/>
  </w:num>
  <w:num w:numId="5">
    <w:abstractNumId w:val="21"/>
  </w:num>
  <w:num w:numId="6">
    <w:abstractNumId w:val="18"/>
  </w:num>
  <w:num w:numId="7">
    <w:abstractNumId w:val="9"/>
  </w:num>
  <w:num w:numId="8">
    <w:abstractNumId w:val="10"/>
  </w:num>
  <w:num w:numId="9">
    <w:abstractNumId w:val="27"/>
  </w:num>
  <w:num w:numId="10">
    <w:abstractNumId w:val="14"/>
  </w:num>
  <w:num w:numId="11">
    <w:abstractNumId w:val="12"/>
  </w:num>
  <w:num w:numId="12">
    <w:abstractNumId w:val="20"/>
  </w:num>
  <w:num w:numId="13">
    <w:abstractNumId w:val="7"/>
  </w:num>
  <w:num w:numId="14">
    <w:abstractNumId w:val="17"/>
  </w:num>
  <w:num w:numId="15">
    <w:abstractNumId w:val="23"/>
  </w:num>
  <w:num w:numId="16">
    <w:abstractNumId w:val="11"/>
  </w:num>
  <w:num w:numId="17">
    <w:abstractNumId w:val="4"/>
  </w:num>
  <w:num w:numId="18">
    <w:abstractNumId w:val="15"/>
  </w:num>
  <w:num w:numId="19">
    <w:abstractNumId w:val="1"/>
  </w:num>
  <w:num w:numId="20">
    <w:abstractNumId w:val="24"/>
  </w:num>
  <w:num w:numId="21">
    <w:abstractNumId w:val="6"/>
  </w:num>
  <w:num w:numId="22">
    <w:abstractNumId w:val="0"/>
  </w:num>
  <w:num w:numId="23">
    <w:abstractNumId w:val="2"/>
  </w:num>
  <w:num w:numId="24">
    <w:abstractNumId w:val="3"/>
  </w:num>
  <w:num w:numId="25">
    <w:abstractNumId w:val="26"/>
  </w:num>
  <w:num w:numId="26">
    <w:abstractNumId w:val="22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0"/>
    <w:rsid w:val="00000FE9"/>
    <w:rsid w:val="000161D2"/>
    <w:rsid w:val="000661A1"/>
    <w:rsid w:val="000B2280"/>
    <w:rsid w:val="001B7D2A"/>
    <w:rsid w:val="00311739"/>
    <w:rsid w:val="0037413C"/>
    <w:rsid w:val="003B7304"/>
    <w:rsid w:val="003E4F10"/>
    <w:rsid w:val="004609EF"/>
    <w:rsid w:val="004C65B3"/>
    <w:rsid w:val="00555721"/>
    <w:rsid w:val="005632E5"/>
    <w:rsid w:val="005A74E5"/>
    <w:rsid w:val="006034E4"/>
    <w:rsid w:val="00612CEF"/>
    <w:rsid w:val="006F3AFC"/>
    <w:rsid w:val="00711EE1"/>
    <w:rsid w:val="0073088B"/>
    <w:rsid w:val="0074230E"/>
    <w:rsid w:val="0075364C"/>
    <w:rsid w:val="00763A33"/>
    <w:rsid w:val="007C622F"/>
    <w:rsid w:val="00801D6C"/>
    <w:rsid w:val="008037DE"/>
    <w:rsid w:val="008233B5"/>
    <w:rsid w:val="008274A2"/>
    <w:rsid w:val="00863DFB"/>
    <w:rsid w:val="0088429F"/>
    <w:rsid w:val="0089115E"/>
    <w:rsid w:val="008913DA"/>
    <w:rsid w:val="008E3216"/>
    <w:rsid w:val="00906011"/>
    <w:rsid w:val="009133C3"/>
    <w:rsid w:val="00967E14"/>
    <w:rsid w:val="009E11A3"/>
    <w:rsid w:val="00A31BBA"/>
    <w:rsid w:val="00B02C36"/>
    <w:rsid w:val="00B12ABE"/>
    <w:rsid w:val="00B20BB3"/>
    <w:rsid w:val="00B320DB"/>
    <w:rsid w:val="00B4502C"/>
    <w:rsid w:val="00B84030"/>
    <w:rsid w:val="00B92AB3"/>
    <w:rsid w:val="00B97AD6"/>
    <w:rsid w:val="00BF255C"/>
    <w:rsid w:val="00C52ED4"/>
    <w:rsid w:val="00C60A35"/>
    <w:rsid w:val="00C65E10"/>
    <w:rsid w:val="00C669CF"/>
    <w:rsid w:val="00CA026A"/>
    <w:rsid w:val="00D02789"/>
    <w:rsid w:val="00D25F06"/>
    <w:rsid w:val="00D43268"/>
    <w:rsid w:val="00D53ADD"/>
    <w:rsid w:val="00DB19F7"/>
    <w:rsid w:val="00DC3E21"/>
    <w:rsid w:val="00DD67FD"/>
    <w:rsid w:val="00DF6965"/>
    <w:rsid w:val="00E34272"/>
    <w:rsid w:val="00E87E8C"/>
    <w:rsid w:val="00F23318"/>
    <w:rsid w:val="00F27201"/>
    <w:rsid w:val="00F4209C"/>
    <w:rsid w:val="00F65074"/>
    <w:rsid w:val="00FB69A2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7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3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37DE"/>
    <w:rPr>
      <w:b/>
      <w:bCs/>
    </w:rPr>
  </w:style>
  <w:style w:type="paragraph" w:styleId="a7">
    <w:name w:val="List Paragraph"/>
    <w:basedOn w:val="a"/>
    <w:uiPriority w:val="34"/>
    <w:qFormat/>
    <w:rsid w:val="008037DE"/>
    <w:pPr>
      <w:ind w:firstLineChars="200" w:firstLine="420"/>
    </w:pPr>
  </w:style>
  <w:style w:type="paragraph" w:styleId="a8">
    <w:name w:val="Balloon Text"/>
    <w:basedOn w:val="a"/>
    <w:link w:val="Char1"/>
    <w:unhideWhenUsed/>
    <w:rsid w:val="00612CEF"/>
    <w:rPr>
      <w:sz w:val="18"/>
      <w:szCs w:val="18"/>
    </w:rPr>
  </w:style>
  <w:style w:type="character" w:customStyle="1" w:styleId="Char1">
    <w:name w:val="批注框文本 Char"/>
    <w:basedOn w:val="a0"/>
    <w:link w:val="a8"/>
    <w:rsid w:val="00612CE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8403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rsid w:val="00F23318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F23318"/>
    <w:rPr>
      <w:rFonts w:ascii="Courier New" w:eastAsia="宋体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7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3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37DE"/>
    <w:rPr>
      <w:b/>
      <w:bCs/>
    </w:rPr>
  </w:style>
  <w:style w:type="paragraph" w:styleId="a7">
    <w:name w:val="List Paragraph"/>
    <w:basedOn w:val="a"/>
    <w:uiPriority w:val="34"/>
    <w:qFormat/>
    <w:rsid w:val="008037DE"/>
    <w:pPr>
      <w:ind w:firstLineChars="200" w:firstLine="420"/>
    </w:pPr>
  </w:style>
  <w:style w:type="paragraph" w:styleId="a8">
    <w:name w:val="Balloon Text"/>
    <w:basedOn w:val="a"/>
    <w:link w:val="Char1"/>
    <w:unhideWhenUsed/>
    <w:rsid w:val="00612CEF"/>
    <w:rPr>
      <w:sz w:val="18"/>
      <w:szCs w:val="18"/>
    </w:rPr>
  </w:style>
  <w:style w:type="character" w:customStyle="1" w:styleId="Char1">
    <w:name w:val="批注框文本 Char"/>
    <w:basedOn w:val="a0"/>
    <w:link w:val="a8"/>
    <w:rsid w:val="00612CE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8403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rsid w:val="00F23318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F23318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41CA-AF8C-4E3A-AA6A-137BEB2C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朱涟</cp:lastModifiedBy>
  <cp:revision>8</cp:revision>
  <cp:lastPrinted>2018-09-27T05:46:00Z</cp:lastPrinted>
  <dcterms:created xsi:type="dcterms:W3CDTF">2019-01-30T10:37:00Z</dcterms:created>
  <dcterms:modified xsi:type="dcterms:W3CDTF">2019-01-30T13:05:00Z</dcterms:modified>
</cp:coreProperties>
</file>