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中国科学院新疆理化技术研究所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学位申请材料汇总表</w:t>
      </w:r>
    </w:p>
    <w:tbl>
      <w:tblPr>
        <w:tblStyle w:val="6"/>
        <w:tblW w:w="9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130"/>
        <w:gridCol w:w="898"/>
        <w:gridCol w:w="1926"/>
        <w:gridCol w:w="1865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1926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份数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需盖章项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符合要求后打“</w:t>
            </w:r>
            <w:r>
              <w:rPr>
                <w:b/>
                <w:sz w:val="32"/>
                <w:szCs w:val="32"/>
              </w:rPr>
              <w:sym w:font="Wingdings" w:char="F0FC"/>
            </w:r>
            <w:r>
              <w:rPr>
                <w:rFonts w:hint="eastAsia"/>
                <w:b/>
                <w:sz w:val="32"/>
                <w:szCs w:val="32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硕(博)士毕业生学位论文指导老师初审意见表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left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3028" w:type="dxa"/>
            <w:gridSpan w:val="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毕业硕（博）士学位论文定稿审查表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研究生登记表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手写版本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毕业研究生登记表</w:t>
            </w:r>
          </w:p>
        </w:tc>
        <w:tc>
          <w:tcPr>
            <w:tcW w:w="192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/>
              </w:rPr>
              <w:t>培养单位意见（研究生部）</w:t>
            </w: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手写版本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9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028" w:type="dxa"/>
            <w:gridSpan w:val="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中国科学院大学研究生学位论文答辩申请书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spacing w:after="156" w:afterLines="5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028" w:type="dxa"/>
            <w:gridSpan w:val="2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中国科学院大学论文答辩情况和学位授予决议书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论文评阅书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硕2、博4~5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研究生部打印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开题报告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开题报告登记表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中期报告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中期报告登记表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4"/>
              </w:rPr>
              <w:t>发表论文、专利</w:t>
            </w:r>
          </w:p>
        </w:tc>
        <w:tc>
          <w:tcPr>
            <w:tcW w:w="192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Cs w:val="21"/>
              </w:rPr>
              <w:t>登记截至日期5月30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胶印学位论文</w:t>
            </w:r>
          </w:p>
        </w:tc>
        <w:tc>
          <w:tcPr>
            <w:tcW w:w="1926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959" w:type="dxa"/>
          </w:tcPr>
          <w:p>
            <w:pPr>
              <w:jc w:val="center"/>
              <w:rPr>
                <w:rFonts w:hint="default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研究生就业信息与毕业档案寄递地址登记表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eastAsiaTheme="minorEastAsia"/>
                <w:b/>
                <w:sz w:val="32"/>
                <w:szCs w:val="32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865" w:type="dxa"/>
            <w:vAlign w:val="center"/>
          </w:tcPr>
          <w:p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</w:p>
        </w:tc>
        <w:tc>
          <w:tcPr>
            <w:tcW w:w="1980" w:type="dxa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离所前没有交就业协议的同学都必须交此表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959" w:type="dxa"/>
          </w:tcPr>
          <w:p>
            <w:pPr>
              <w:jc w:val="center"/>
              <w:rPr>
                <w:rFonts w:hint="default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硕（博）士成绩单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rPr>
                <w:rFonts w:hint="eastAsia" w:eastAsiaTheme="minorEastAsia"/>
                <w:b/>
                <w:sz w:val="32"/>
                <w:szCs w:val="32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带章彩印件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备注</w:t>
            </w:r>
          </w:p>
        </w:tc>
        <w:tc>
          <w:tcPr>
            <w:tcW w:w="2130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69" w:type="dxa"/>
            <w:gridSpan w:val="4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注：申请学位毕业生一人一袋，此页贴在材料袋封面。</w:t>
      </w:r>
    </w:p>
    <w:p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档案材料下载说明：</w:t>
      </w:r>
    </w:p>
    <w:p>
      <w:pPr>
        <w:numPr>
          <w:ilvl w:val="0"/>
          <w:numId w:val="1"/>
        </w:numPr>
        <w:jc w:val="left"/>
        <w:rPr>
          <w:rFonts w:hint="eastAsia"/>
          <w:sz w:val="24"/>
        </w:rPr>
      </w:pPr>
      <w:r>
        <w:rPr>
          <w:rFonts w:hint="eastAsia"/>
          <w:sz w:val="24"/>
        </w:rPr>
        <w:t>硕(博)士毕业生学位论文指导老师初审意见表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送审前交207表格拿回去复印</w:t>
      </w:r>
      <w:r>
        <w:rPr>
          <w:rFonts w:hint="eastAsia"/>
          <w:sz w:val="24"/>
          <w:lang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毕业硕（博）士学位论文定稿审查表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下载2022版</w:t>
      </w:r>
      <w:r>
        <w:rPr>
          <w:rFonts w:hint="eastAsia"/>
          <w:sz w:val="24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下载链接：</w:t>
      </w:r>
      <w:r>
        <w:rPr>
          <w:rFonts w:hint="eastAsia"/>
          <w:sz w:val="24"/>
          <w:lang w:val="en-US" w:eastAsia="zh-CN"/>
        </w:rPr>
        <w:fldChar w:fldCharType="begin"/>
      </w:r>
      <w:r>
        <w:rPr>
          <w:rFonts w:hint="eastAsia"/>
          <w:sz w:val="24"/>
          <w:lang w:val="en-US" w:eastAsia="zh-CN"/>
        </w:rPr>
        <w:instrText xml:space="preserve"> HYPERLINK "http://www.xjipc.cas.cn/yjs/xw/xwsq/202101/t20210106_5852897.html" </w:instrText>
      </w:r>
      <w:r>
        <w:rPr>
          <w:rFonts w:hint="eastAsia"/>
          <w:sz w:val="24"/>
          <w:lang w:val="en-US" w:eastAsia="zh-CN"/>
        </w:rPr>
        <w:fldChar w:fldCharType="separate"/>
      </w:r>
      <w:r>
        <w:rPr>
          <w:rStyle w:val="8"/>
          <w:rFonts w:hint="eastAsia"/>
          <w:sz w:val="24"/>
          <w:lang w:val="en-US" w:eastAsia="zh-CN"/>
        </w:rPr>
        <w:t>http://www.xjipc.cas.cn/yjs/xw/xwsq/202101/t20210106_5852897.html</w:t>
      </w:r>
      <w:r>
        <w:rPr>
          <w:rFonts w:hint="eastAsia"/>
          <w:sz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研究生登记表（</w:t>
      </w:r>
      <w:r>
        <w:rPr>
          <w:rFonts w:hint="eastAsia"/>
          <w:sz w:val="24"/>
          <w:lang w:val="en-US" w:eastAsia="zh-CN"/>
        </w:rPr>
        <w:t>附件1</w:t>
      </w:r>
      <w:r>
        <w:rPr>
          <w:rFonts w:hint="eastAsia"/>
          <w:sz w:val="24"/>
          <w:lang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毕业研究生登记表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附件2）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中国科学院大学研究生学位论文答辩申请书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登录国科大系统-学位系统-打印表格-</w:t>
      </w:r>
      <w:r>
        <w:rPr>
          <w:rFonts w:hint="eastAsia"/>
          <w:sz w:val="24"/>
          <w:lang w:val="en-US" w:eastAsia="zh-CN"/>
        </w:rPr>
        <w:fldChar w:fldCharType="begin"/>
      </w:r>
      <w:r>
        <w:rPr>
          <w:rFonts w:hint="eastAsia"/>
          <w:sz w:val="24"/>
          <w:lang w:val="en-US" w:eastAsia="zh-CN"/>
        </w:rPr>
        <w:instrText xml:space="preserve"> HYPERLINK "http://124.16.77.42/zh-cn/Report/ShenQingShu" </w:instrText>
      </w:r>
      <w:r>
        <w:rPr>
          <w:rFonts w:hint="eastAsia"/>
          <w:sz w:val="24"/>
          <w:lang w:val="en-US" w:eastAsia="zh-CN"/>
        </w:rPr>
        <w:fldChar w:fldCharType="separate"/>
      </w:r>
      <w:r>
        <w:rPr>
          <w:rFonts w:hint="eastAsia"/>
          <w:sz w:val="24"/>
          <w:lang w:val="en-US" w:eastAsia="zh-CN"/>
        </w:rPr>
        <w:t>研究生学位论文答辩申请书</w:t>
      </w:r>
      <w:r>
        <w:rPr>
          <w:rFonts w:hint="eastAsia"/>
          <w:sz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中国科学院大学论文答辩情况和学位授予决议书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登录国科大系统-学位系统-打印表格-论文答辩情况和学位授予决议书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论文评阅书（研究生部提供）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开题报告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登录国科大系统-培养指导-论文-</w:t>
      </w:r>
      <w:r>
        <w:rPr>
          <w:rFonts w:hint="eastAsia"/>
          <w:sz w:val="24"/>
          <w:lang w:val="en-US" w:eastAsia="zh-CN"/>
        </w:rPr>
        <w:t>开题报告</w:t>
      </w:r>
      <w:r>
        <w:rPr>
          <w:rFonts w:hint="default"/>
          <w:sz w:val="24"/>
          <w:lang w:val="en-US" w:eastAsia="zh-CN"/>
        </w:rPr>
        <w:t>-下载</w:t>
      </w:r>
      <w:r>
        <w:rPr>
          <w:rFonts w:hint="eastAsia"/>
          <w:sz w:val="24"/>
          <w:lang w:val="en-US" w:eastAsia="zh-CN"/>
        </w:rPr>
        <w:t>开题报告全文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开题报告登记表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登录国科大系统-培养指导-论文-开题报告-下载开题报告</w:t>
      </w:r>
      <w:r>
        <w:rPr>
          <w:rFonts w:hint="eastAsia"/>
          <w:sz w:val="24"/>
          <w:lang w:val="en-US" w:eastAsia="zh-CN"/>
        </w:rPr>
        <w:t>登记表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中期报告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登录国科大系统-培养指导-论文-开题报告-下载</w:t>
      </w:r>
      <w:r>
        <w:rPr>
          <w:rFonts w:hint="eastAsia"/>
          <w:sz w:val="24"/>
          <w:lang w:val="en-US" w:eastAsia="zh-CN"/>
        </w:rPr>
        <w:t>中期</w:t>
      </w:r>
      <w:r>
        <w:rPr>
          <w:rFonts w:hint="default"/>
          <w:sz w:val="24"/>
          <w:lang w:val="en-US" w:eastAsia="zh-CN"/>
        </w:rPr>
        <w:t>报告全文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中期考核登记表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登录国科大系统-培养指导-论文-中期考核-下载中期考核登记表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发表论文、专利（导师签字）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网上下载论文封面及目录、作者页面即可。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胶印学位论文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打印最终版论文，导师及本人需在原创性声明处签字。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研究生就业信息与毕业档案寄递地址登记表（</w:t>
      </w:r>
      <w:r>
        <w:rPr>
          <w:rFonts w:hint="eastAsia"/>
          <w:sz w:val="24"/>
          <w:lang w:val="en-US" w:eastAsia="zh-CN"/>
        </w:rPr>
        <w:t>附件3</w:t>
      </w:r>
      <w:r>
        <w:rPr>
          <w:rFonts w:hint="eastAsia"/>
          <w:sz w:val="24"/>
          <w:lang w:eastAsia="zh-CN"/>
        </w:rPr>
        <w:t>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硕（博）士成绩单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登录国科大系统-</w:t>
      </w:r>
      <w:r>
        <w:rPr>
          <w:rFonts w:hint="eastAsia"/>
          <w:sz w:val="24"/>
          <w:lang w:val="en-US" w:eastAsia="zh-CN"/>
        </w:rPr>
        <w:t>选课系统</w:t>
      </w:r>
      <w:r>
        <w:rPr>
          <w:rFonts w:hint="default"/>
          <w:sz w:val="24"/>
          <w:lang w:val="en-US" w:eastAsia="zh-CN"/>
        </w:rPr>
        <w:t>-</w:t>
      </w:r>
      <w:r>
        <w:rPr>
          <w:rFonts w:hint="eastAsia"/>
          <w:sz w:val="24"/>
          <w:lang w:val="en-US" w:eastAsia="zh-CN"/>
        </w:rPr>
        <w:t>电子成绩单申请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离所手续单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下载链接（毕业离所-研究生离所手续单）：</w:t>
      </w:r>
      <w:r>
        <w:rPr>
          <w:rFonts w:hint="eastAsia"/>
          <w:sz w:val="24"/>
          <w:lang w:val="en-US" w:eastAsia="zh-CN"/>
        </w:rPr>
        <w:fldChar w:fldCharType="begin"/>
      </w:r>
      <w:r>
        <w:rPr>
          <w:rFonts w:hint="eastAsia"/>
          <w:sz w:val="24"/>
          <w:lang w:val="en-US" w:eastAsia="zh-CN"/>
        </w:rPr>
        <w:instrText xml:space="preserve"> HYPERLINK "http://www.xjipc.cas.cn/yjs/xzzx/" </w:instrText>
      </w:r>
      <w:r>
        <w:rPr>
          <w:rFonts w:hint="eastAsia"/>
          <w:sz w:val="24"/>
          <w:lang w:val="en-US" w:eastAsia="zh-CN"/>
        </w:rPr>
        <w:fldChar w:fldCharType="separate"/>
      </w:r>
      <w:r>
        <w:rPr>
          <w:rStyle w:val="8"/>
          <w:rFonts w:hint="eastAsia"/>
          <w:sz w:val="24"/>
          <w:lang w:val="en-US" w:eastAsia="zh-CN"/>
        </w:rPr>
        <w:t>http://www.xjipc.cas.cn/yjs/xzzx/</w:t>
      </w:r>
      <w:r>
        <w:rPr>
          <w:rFonts w:hint="eastAsia"/>
          <w:sz w:val="24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4"/>
          <w:lang w:val="en-US" w:eastAsia="zh-CN"/>
        </w:rPr>
      </w:pPr>
      <w:bookmarkStart w:id="0" w:name="_GoBack"/>
    </w:p>
    <w:bookmarkEnd w:id="0"/>
    <w:sectPr>
      <w:pgSz w:w="11906" w:h="16838"/>
      <w:pgMar w:top="840" w:right="1797" w:bottom="1440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F105A"/>
    <w:multiLevelType w:val="singleLevel"/>
    <w:tmpl w:val="B1EF10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1MDkzNDUzMTMzMDM2YTY4NzBmZjFjZDM4M2I3ZTIifQ=="/>
  </w:docVars>
  <w:rsids>
    <w:rsidRoot w:val="00865DFF"/>
    <w:rsid w:val="0002076F"/>
    <w:rsid w:val="00041969"/>
    <w:rsid w:val="00292DAB"/>
    <w:rsid w:val="002A210C"/>
    <w:rsid w:val="002A2D50"/>
    <w:rsid w:val="00325798"/>
    <w:rsid w:val="003267CD"/>
    <w:rsid w:val="004F78A7"/>
    <w:rsid w:val="005202DD"/>
    <w:rsid w:val="00531D74"/>
    <w:rsid w:val="006D660F"/>
    <w:rsid w:val="00814394"/>
    <w:rsid w:val="00836FCB"/>
    <w:rsid w:val="00840FC5"/>
    <w:rsid w:val="00865DFF"/>
    <w:rsid w:val="008A48EA"/>
    <w:rsid w:val="00911704"/>
    <w:rsid w:val="00933E88"/>
    <w:rsid w:val="009C0137"/>
    <w:rsid w:val="00AA73F8"/>
    <w:rsid w:val="00C20E23"/>
    <w:rsid w:val="00C24BB8"/>
    <w:rsid w:val="00CD68E2"/>
    <w:rsid w:val="00CF6750"/>
    <w:rsid w:val="00D2322F"/>
    <w:rsid w:val="00D80060"/>
    <w:rsid w:val="00DE615B"/>
    <w:rsid w:val="00E91320"/>
    <w:rsid w:val="00E95C9E"/>
    <w:rsid w:val="00F40B4F"/>
    <w:rsid w:val="00F607DF"/>
    <w:rsid w:val="00F65905"/>
    <w:rsid w:val="00FB2E13"/>
    <w:rsid w:val="0F1A4DAF"/>
    <w:rsid w:val="17D411F6"/>
    <w:rsid w:val="1BC03F6C"/>
    <w:rsid w:val="1E464F40"/>
    <w:rsid w:val="5F497B9D"/>
    <w:rsid w:val="5FCD673F"/>
    <w:rsid w:val="63293771"/>
    <w:rsid w:val="6CDF0D6A"/>
    <w:rsid w:val="71534D2E"/>
    <w:rsid w:val="75E1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813</Words>
  <Characters>923</Characters>
  <Lines>2</Lines>
  <Paragraphs>1</Paragraphs>
  <TotalTime>6</TotalTime>
  <ScaleCrop>false</ScaleCrop>
  <LinksUpToDate>false</LinksUpToDate>
  <CharactersWithSpaces>928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2019-05-08T09:37:00Z</dcterms:created>
  <dc:creator>J.B.Lin</dc:creator>
  <cp:lastModifiedBy>快乐小迷糊</cp:lastModifiedBy>
  <dcterms:modified xsi:type="dcterms:W3CDTF">2024-05-28T07:34:02Z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F2DD59A2499B4027AEC78295FEAB9E49_13</vt:lpwstr>
  </property>
</Properties>
</file>