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C0" w:rsidRPr="004E3AE3" w:rsidRDefault="00987DE5" w:rsidP="00987DE5">
      <w:pPr>
        <w:jc w:val="center"/>
        <w:rPr>
          <w:rFonts w:ascii="Verdana" w:hAnsi="Verdana" w:hint="eastAsia"/>
          <w:sz w:val="32"/>
          <w:szCs w:val="32"/>
        </w:rPr>
      </w:pPr>
      <w:r w:rsidRPr="004E3AE3">
        <w:rPr>
          <w:rFonts w:ascii="Verdana" w:hAnsi="Verdana"/>
          <w:sz w:val="32"/>
          <w:szCs w:val="32"/>
        </w:rPr>
        <w:t>中国科学院新疆理化技术研究所</w:t>
      </w:r>
      <w:r w:rsidRPr="004E3AE3">
        <w:rPr>
          <w:rFonts w:ascii="Verdana" w:hAnsi="Verdana"/>
          <w:sz w:val="32"/>
          <w:szCs w:val="32"/>
        </w:rPr>
        <w:t>201</w:t>
      </w:r>
      <w:r w:rsidR="00E90256" w:rsidRPr="004E3AE3">
        <w:rPr>
          <w:rFonts w:ascii="Verdana" w:hAnsi="Verdana" w:hint="eastAsia"/>
          <w:sz w:val="32"/>
          <w:szCs w:val="32"/>
        </w:rPr>
        <w:t>6</w:t>
      </w:r>
      <w:r w:rsidRPr="004E3AE3">
        <w:rPr>
          <w:rFonts w:ascii="Verdana" w:hAnsi="Verdana"/>
          <w:sz w:val="32"/>
          <w:szCs w:val="32"/>
        </w:rPr>
        <w:t>年</w:t>
      </w:r>
      <w:r w:rsidR="00E90256" w:rsidRPr="004E3AE3">
        <w:rPr>
          <w:rFonts w:ascii="Verdana" w:hAnsi="Verdana" w:hint="eastAsia"/>
          <w:sz w:val="32"/>
          <w:szCs w:val="32"/>
        </w:rPr>
        <w:t>博士</w:t>
      </w:r>
      <w:r w:rsidRPr="004E3AE3">
        <w:rPr>
          <w:rFonts w:ascii="Verdana" w:hAnsi="Verdana"/>
          <w:sz w:val="32"/>
          <w:szCs w:val="32"/>
        </w:rPr>
        <w:t>招生目录</w:t>
      </w:r>
    </w:p>
    <w:p w:rsidR="00E90256" w:rsidRDefault="00E90256" w:rsidP="00987DE5">
      <w:pPr>
        <w:jc w:val="center"/>
      </w:pPr>
    </w:p>
    <w:p w:rsidR="00E90256" w:rsidRDefault="00E90256" w:rsidP="00E90256">
      <w:pPr>
        <w:autoSpaceDE w:val="0"/>
        <w:autoSpaceDN w:val="0"/>
        <w:adjustRightInd w:val="0"/>
        <w:spacing w:line="260" w:lineRule="exact"/>
        <w:ind w:firstLineChars="200" w:firstLine="440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中国科学院新疆理化技术研究所，于2002年3月28日在原新疆物理所和新疆化学所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（均成立于1961年）的基础上整合成立。同年5月进入中国科学院知识创新工程。 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主要研究方向为：材料科学及应用技术、资源化学和多语种信息技术、环境科学与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技术研究。同时， 在辐射物理、特种传感器等领域开展研究工作。设立4个研究室和测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试分析、辐射技术、网络信息中心3个支撑系统。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目前，在职职工303人，其中科技人员259人，研究员34人，副研究员（含高级工程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师）91人。在学研究生201人，其中，在学攻读博士生78人，在学硕士研究生126人。设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有：7个博士培养点；10个硕士培养点；2个博士</w:t>
      </w: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2"/>
        </w:rPr>
        <w:t>后科研流动站。引进中国科学院“百人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计划</w:t>
      </w:r>
      <w:proofErr w:type="gramStart"/>
      <w:r>
        <w:rPr>
          <w:rFonts w:ascii="宋体" w:eastAsia="宋体" w:cs="宋体" w:hint="eastAsia"/>
          <w:color w:val="000000"/>
          <w:kern w:val="0"/>
          <w:sz w:val="22"/>
        </w:rPr>
        <w:t>”</w:t>
      </w:r>
      <w:proofErr w:type="gramEnd"/>
      <w:r>
        <w:rPr>
          <w:rFonts w:ascii="宋体" w:eastAsia="宋体" w:cs="宋体" w:hint="eastAsia"/>
          <w:color w:val="000000"/>
          <w:kern w:val="0"/>
          <w:sz w:val="22"/>
        </w:rPr>
        <w:t>学者19人。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2002年以来，先后承担了国家863、973、自然科学基金、科技支撑、中国科学院、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地方等项目共193项。荣获“新疆科技进步一等奖”等8项；申请国家专利137项，获授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proofErr w:type="gramStart"/>
      <w:r>
        <w:rPr>
          <w:rFonts w:ascii="宋体" w:eastAsia="宋体" w:cs="宋体" w:hint="eastAsia"/>
          <w:color w:val="000000"/>
          <w:kern w:val="0"/>
          <w:sz w:val="22"/>
        </w:rPr>
        <w:t>权专利</w:t>
      </w:r>
      <w:proofErr w:type="gramEnd"/>
      <w:r>
        <w:rPr>
          <w:rFonts w:ascii="宋体" w:eastAsia="宋体" w:cs="宋体" w:hint="eastAsia"/>
          <w:color w:val="000000"/>
          <w:kern w:val="0"/>
          <w:sz w:val="22"/>
        </w:rPr>
        <w:t>106项，已实施94项，共发表学术论文521篇，其中SCI收录155篇,EI收录248篇。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制定企业标准10项；软件登记2项，出版专著2本。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201</w:t>
      </w:r>
      <w:r>
        <w:rPr>
          <w:rFonts w:ascii="宋体" w:eastAsia="宋体" w:cs="宋体" w:hint="eastAsia"/>
          <w:color w:val="000000"/>
          <w:kern w:val="0"/>
          <w:sz w:val="22"/>
        </w:rPr>
        <w:t>6</w:t>
      </w:r>
      <w:r>
        <w:rPr>
          <w:rFonts w:ascii="宋体" w:eastAsia="宋体" w:cs="宋体" w:hint="eastAsia"/>
          <w:color w:val="000000"/>
          <w:kern w:val="0"/>
          <w:sz w:val="22"/>
        </w:rPr>
        <w:t>年我所拟招收国家计划博士生15名（</w:t>
      </w:r>
      <w:proofErr w:type="gramStart"/>
      <w:r>
        <w:rPr>
          <w:rFonts w:ascii="宋体" w:eastAsia="宋体" w:cs="宋体" w:hint="eastAsia"/>
          <w:color w:val="000000"/>
          <w:kern w:val="0"/>
          <w:sz w:val="22"/>
        </w:rPr>
        <w:t>含直博</w:t>
      </w:r>
      <w:proofErr w:type="gramEnd"/>
      <w:r>
        <w:rPr>
          <w:rFonts w:ascii="宋体" w:eastAsia="宋体" w:cs="宋体" w:hint="eastAsia"/>
          <w:color w:val="000000"/>
          <w:kern w:val="0"/>
          <w:sz w:val="22"/>
        </w:rPr>
        <w:t>生2人，不含少数民族骨干计划20名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>）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网址：http://www.xjipc.cas.cn           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说明：1、201</w:t>
      </w:r>
      <w:r>
        <w:rPr>
          <w:rFonts w:ascii="宋体" w:eastAsia="宋体" w:cs="宋体" w:hint="eastAsia"/>
          <w:color w:val="000000"/>
          <w:kern w:val="0"/>
          <w:sz w:val="22"/>
        </w:rPr>
        <w:t>6</w:t>
      </w:r>
      <w:r>
        <w:rPr>
          <w:rFonts w:ascii="宋体" w:eastAsia="宋体" w:cs="宋体" w:hint="eastAsia"/>
          <w:color w:val="000000"/>
          <w:kern w:val="0"/>
          <w:sz w:val="22"/>
        </w:rPr>
        <w:t>年我所拟招收国家计划博士生15名（含与高校计划，</w:t>
      </w:r>
      <w:proofErr w:type="gramStart"/>
      <w:r>
        <w:rPr>
          <w:rFonts w:ascii="宋体" w:eastAsia="宋体" w:cs="宋体" w:hint="eastAsia"/>
          <w:color w:val="000000"/>
          <w:kern w:val="0"/>
          <w:sz w:val="22"/>
        </w:rPr>
        <w:t>直博生</w:t>
      </w:r>
      <w:proofErr w:type="gramEnd"/>
      <w:r>
        <w:rPr>
          <w:rFonts w:ascii="宋体" w:eastAsia="宋体" w:cs="宋体" w:hint="eastAsia"/>
          <w:color w:val="000000"/>
          <w:kern w:val="0"/>
          <w:sz w:val="22"/>
        </w:rPr>
        <w:t>）；另少</w:t>
      </w:r>
    </w:p>
    <w:p w:rsidR="00E90256" w:rsidRDefault="00E90256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数民族骨干博士计划20名；         </w:t>
      </w:r>
    </w:p>
    <w:p w:rsidR="00E90256" w:rsidRDefault="00F8671B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     </w:t>
      </w:r>
      <w:r w:rsidR="00E90256">
        <w:rPr>
          <w:rFonts w:ascii="宋体" w:eastAsia="宋体" w:cs="宋体" w:hint="eastAsia"/>
          <w:color w:val="000000"/>
          <w:kern w:val="0"/>
          <w:sz w:val="22"/>
        </w:rPr>
        <w:t>2、享受奖助金：大于36600元/人.年；</w:t>
      </w:r>
    </w:p>
    <w:p w:rsidR="00E90256" w:rsidRDefault="00F8671B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     </w:t>
      </w:r>
      <w:r w:rsidR="00E90256">
        <w:rPr>
          <w:rFonts w:ascii="宋体" w:eastAsia="宋体" w:cs="宋体" w:hint="eastAsia"/>
          <w:color w:val="000000"/>
          <w:kern w:val="0"/>
          <w:sz w:val="22"/>
        </w:rPr>
        <w:t>3、复试包括：统考课笔试和综合能力面试；</w:t>
      </w:r>
    </w:p>
    <w:p w:rsidR="00E90256" w:rsidRDefault="00F8671B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 w:hint="eastAsia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     </w:t>
      </w:r>
      <w:r w:rsidR="00E90256">
        <w:rPr>
          <w:rFonts w:ascii="宋体" w:eastAsia="宋体" w:cs="宋体" w:hint="eastAsia"/>
          <w:color w:val="000000"/>
          <w:kern w:val="0"/>
          <w:sz w:val="22"/>
        </w:rPr>
        <w:t>4、博士招生详细内容见博士招生简章，学位教育</w:t>
      </w:r>
      <w:hyperlink r:id="rId8" w:history="1">
        <w:r w:rsidR="00E90256" w:rsidRPr="0007330D">
          <w:rPr>
            <w:rStyle w:val="a5"/>
            <w:rFonts w:ascii="宋体" w:eastAsia="宋体" w:cs="宋体" w:hint="eastAsia"/>
            <w:kern w:val="0"/>
            <w:sz w:val="22"/>
          </w:rPr>
          <w:t>www.xjipc.cas.cn</w:t>
        </w:r>
      </w:hyperlink>
    </w:p>
    <w:p w:rsidR="00E90256" w:rsidRDefault="00F8671B" w:rsidP="00E90256">
      <w:pPr>
        <w:autoSpaceDE w:val="0"/>
        <w:autoSpaceDN w:val="0"/>
        <w:adjustRightInd w:val="0"/>
        <w:spacing w:line="250" w:lineRule="exact"/>
        <w:jc w:val="left"/>
        <w:rPr>
          <w:rFonts w:ascii="宋体" w:eastAsia="宋体" w:cs="宋体"/>
          <w:color w:val="000000"/>
          <w:kern w:val="0"/>
          <w:sz w:val="22"/>
        </w:rPr>
      </w:pPr>
      <w:r>
        <w:rPr>
          <w:rFonts w:ascii="宋体" w:eastAsia="宋体" w:cs="宋体" w:hint="eastAsia"/>
          <w:color w:val="000000"/>
          <w:kern w:val="0"/>
          <w:sz w:val="22"/>
        </w:rPr>
        <w:t xml:space="preserve">         </w:t>
      </w:r>
      <w:r w:rsidR="00E90256">
        <w:rPr>
          <w:rFonts w:ascii="宋体" w:eastAsia="宋体" w:cs="宋体" w:hint="eastAsia"/>
          <w:color w:val="000000"/>
          <w:kern w:val="0"/>
          <w:sz w:val="22"/>
        </w:rPr>
        <w:t>5、</w:t>
      </w:r>
      <w:r w:rsidR="00E90256">
        <w:rPr>
          <w:rFonts w:ascii="宋体" w:eastAsia="宋体" w:cs="宋体" w:hint="eastAsia"/>
          <w:color w:val="000000"/>
          <w:kern w:val="0"/>
          <w:sz w:val="22"/>
        </w:rPr>
        <w:t>博士研究生报考，先与导师联系，了解学科研究方向及专业要求</w:t>
      </w:r>
    </w:p>
    <w:p w:rsidR="00987DE5" w:rsidRPr="00E90256" w:rsidRDefault="00987DE5"/>
    <w:tbl>
      <w:tblPr>
        <w:tblW w:w="8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</w:tblGrid>
      <w:tr w:rsidR="00987DE5" w:rsidRPr="00987DE5" w:rsidTr="00921770">
        <w:trPr>
          <w:trHeight w:val="7088"/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1371"/>
              <w:gridCol w:w="567"/>
              <w:gridCol w:w="3543"/>
            </w:tblGrid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专业代码、专业名称、研究方向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指导教师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招生人数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考试科目</w:t>
                  </w:r>
                </w:p>
              </w:tc>
            </w:tr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070303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有机化学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E90256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B81493">
              <w:trPr>
                <w:trHeight w:val="2346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F8671B"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中药、植物化学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987DE5" w:rsidRDefault="000C7DAE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袁涛</w:t>
                  </w:r>
                </w:p>
                <w:p w:rsidR="000C7DAE" w:rsidRPr="00987DE5" w:rsidRDefault="000C7DAE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刘照胜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E90256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 w:rsid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="00987DE5" w:rsidRPr="00987DE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③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植物化学</w:t>
                  </w:r>
                </w:p>
              </w:tc>
            </w:tr>
            <w:tr w:rsidR="00F8671B" w:rsidRPr="00987DE5" w:rsidTr="00F8671B">
              <w:trPr>
                <w:trHeight w:val="1699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有机合成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卢崇道</w:t>
                  </w:r>
                </w:p>
                <w:p w:rsidR="00F8671B" w:rsidRPr="00987DE5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徐燕军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ED7C27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ED7C27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Pr="00987DE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③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高等有机合成</w:t>
                  </w:r>
                </w:p>
              </w:tc>
            </w:tr>
            <w:tr w:rsidR="00987DE5" w:rsidRPr="00987DE5" w:rsidTr="00F8671B">
              <w:trPr>
                <w:trHeight w:val="2106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lastRenderedPageBreak/>
                    <w:t>0</w:t>
                  </w:r>
                  <w:r w:rsid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  <w:r w:rsidR="00E90256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有机功能材料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90256" w:rsidRPr="00F8671B" w:rsidRDefault="000C7DAE" w:rsidP="00E90256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张亚刚</w:t>
                  </w:r>
                </w:p>
                <w:p w:rsidR="00E90256" w:rsidRPr="00987DE5" w:rsidRDefault="00E90256" w:rsidP="00E90256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高林</w:t>
                  </w:r>
                </w:p>
                <w:p w:rsidR="00987DE5" w:rsidRPr="00987DE5" w:rsidRDefault="00987DE5" w:rsidP="00E90256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E90256" w:rsidRDefault="00E90256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</w:t>
                  </w:r>
                  <w:r w:rsid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语</w:t>
                  </w:r>
                  <w:r w:rsidRP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②高等有机化学</w:t>
                  </w:r>
                  <w:r w:rsidRPr="0063320E">
                    <w:rPr>
                      <w:rFonts w:ascii="Times New Roman" w:hAnsi="Times New Roman" w:hint="eastAsia"/>
                      <w:kern w:val="0"/>
                      <w:szCs w:val="21"/>
                    </w:rPr>
                    <w:t>③化学反应工程</w:t>
                  </w:r>
                </w:p>
              </w:tc>
            </w:tr>
            <w:tr w:rsidR="00B81493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987DE5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民族药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阿吉</w:t>
                  </w:r>
                </w:p>
                <w:p w:rsidR="00F8671B" w:rsidRPr="00F8671B" w:rsidRDefault="00F8671B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阿布力米提</w:t>
                  </w:r>
                </w:p>
                <w:p w:rsidR="00F8671B" w:rsidRDefault="00F8671B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信学雷</w:t>
                  </w:r>
                  <w:proofErr w:type="gramEnd"/>
                </w:p>
                <w:p w:rsidR="00B81493" w:rsidRPr="00B81493" w:rsidRDefault="00B81493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刘照胜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叶阳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沈敬山</w:t>
                  </w:r>
                  <w:proofErr w:type="gramEnd"/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刘志强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梁鑫淼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索有瑞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师彦平</w:t>
                  </w:r>
                  <w:r w:rsidRPr="00B8149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  <w:p w:rsidR="00B81493" w:rsidRPr="00987DE5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郝小江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987DE5" w:rsidRDefault="00B8149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  <w:r w:rsidRPr="00B81493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①英语②天然药物化学③植物化学</w:t>
                  </w:r>
                </w:p>
                <w:p w:rsidR="00B81493" w:rsidRPr="00B81493" w:rsidRDefault="00B81493" w:rsidP="00B81493">
                  <w:pPr>
                    <w:widowControl/>
                    <w:spacing w:line="36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070304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物理化学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表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/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界面物理化学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王传义</w:t>
                  </w:r>
                </w:p>
                <w:p w:rsidR="00987DE5" w:rsidRPr="00987DE5" w:rsidRDefault="00987DE5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袁群惠</w:t>
                  </w:r>
                </w:p>
                <w:p w:rsidR="00987DE5" w:rsidRPr="00F8671B" w:rsidRDefault="00987DE5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干为</w:t>
                  </w:r>
                </w:p>
                <w:p w:rsidR="00F8671B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邱</w:t>
                  </w:r>
                  <w:proofErr w:type="gramEnd"/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恒山</w:t>
                  </w:r>
                </w:p>
                <w:p w:rsidR="00987DE5" w:rsidRDefault="00F8671B" w:rsidP="00B81493">
                  <w:pPr>
                    <w:widowControl/>
                    <w:spacing w:line="360" w:lineRule="atLeas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高洪伟</w:t>
                  </w:r>
                </w:p>
                <w:p w:rsidR="00F8671B" w:rsidRPr="00987DE5" w:rsidRDefault="00F8671B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王富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81493" w:rsidRPr="00B81493" w:rsidRDefault="00B81493" w:rsidP="00B8149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B81493">
                    <w:rPr>
                      <w:rFonts w:ascii="宋体" w:cs="宋体"/>
                      <w:kern w:val="0"/>
                      <w:sz w:val="22"/>
                    </w:rPr>
                    <w:t>①</w:t>
                  </w:r>
                  <w:r w:rsidRPr="00B81493">
                    <w:rPr>
                      <w:rFonts w:ascii="宋体" w:cs="宋体" w:hint="eastAsia"/>
                      <w:kern w:val="0"/>
                      <w:sz w:val="22"/>
                    </w:rPr>
                    <w:t>英语或俄语②物理化学③分析化学</w:t>
                  </w:r>
                </w:p>
                <w:p w:rsidR="00987DE5" w:rsidRPr="00B81493" w:rsidRDefault="00987DE5" w:rsidP="00B81493">
                  <w:pPr>
                    <w:pStyle w:val="a8"/>
                    <w:widowControl/>
                    <w:spacing w:line="360" w:lineRule="atLeast"/>
                    <w:ind w:left="360" w:firstLineChars="0" w:firstLine="0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B81493">
              <w:trPr>
                <w:trHeight w:val="99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绿色催化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王天富</w:t>
                  </w:r>
                </w:p>
                <w:p w:rsidR="000C7DAE" w:rsidRPr="00987DE5" w:rsidRDefault="000C7DAE" w:rsidP="00B8149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B81493" w:rsidRPr="0063320E" w:rsidRDefault="00987DE5" w:rsidP="00B8149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987DE5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t>①</w:t>
                  </w:r>
                  <w:r w:rsidR="00B81493"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r w:rsidR="00B81493" w:rsidRPr="0063320E">
                    <w:rPr>
                      <w:rFonts w:ascii="宋体" w:cs="宋体" w:hint="eastAsia"/>
                      <w:kern w:val="0"/>
                      <w:sz w:val="22"/>
                    </w:rPr>
                    <w:t>②物理化学③</w:t>
                  </w:r>
                  <w:r w:rsidR="00B81493">
                    <w:rPr>
                      <w:rFonts w:ascii="宋体" w:cs="宋体" w:hint="eastAsia"/>
                      <w:kern w:val="0"/>
                      <w:sz w:val="22"/>
                    </w:rPr>
                    <w:t>催化</w:t>
                  </w:r>
                  <w:r w:rsidR="00B81493" w:rsidRPr="0063320E">
                    <w:rPr>
                      <w:rFonts w:ascii="宋体" w:cs="宋体" w:hint="eastAsia"/>
                      <w:kern w:val="0"/>
                      <w:sz w:val="22"/>
                    </w:rPr>
                    <w:t>化学</w:t>
                  </w:r>
                </w:p>
                <w:p w:rsidR="00987DE5" w:rsidRPr="00B81493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B81493">
              <w:trPr>
                <w:trHeight w:val="55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080501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材料物理与化学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21770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B81493">
              <w:trPr>
                <w:trHeight w:val="1965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纳米材料合成及应用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常爱民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br/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徐金宝</w:t>
                  </w:r>
                </w:p>
                <w:p w:rsidR="000C7DAE" w:rsidRPr="00987DE5" w:rsidRDefault="000C7DAE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81493" w:rsidRPr="0063320E" w:rsidRDefault="00B81493" w:rsidP="00B8149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>
                    <w:rPr>
                      <w:rFonts w:ascii="宋体" w:cs="宋体" w:hint="eastAsia"/>
                      <w:kern w:val="0"/>
                      <w:sz w:val="22"/>
                    </w:rPr>
                    <w:t>①英语</w:t>
                  </w:r>
                  <w:r w:rsidRPr="0063320E">
                    <w:rPr>
                      <w:rFonts w:ascii="宋体" w:cs="宋体" w:hint="eastAsia"/>
                      <w:kern w:val="0"/>
                      <w:sz w:val="22"/>
                    </w:rPr>
                    <w:t>②物理化学③材料科学基础</w:t>
                  </w:r>
                </w:p>
                <w:p w:rsidR="00987DE5" w:rsidRPr="00B81493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4E3AE3">
              <w:trPr>
                <w:trHeight w:val="153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 w:rsidR="000C7DAE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光电功能材料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0C7DAE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潘世烈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81493" w:rsidRPr="0063320E" w:rsidRDefault="00B81493" w:rsidP="00B8149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/>
                      <w:kern w:val="0"/>
                      <w:sz w:val="22"/>
                    </w:rPr>
                  </w:pPr>
                  <w:r w:rsidRPr="0063320E">
                    <w:rPr>
                      <w:rFonts w:ascii="宋体" w:cs="宋体" w:hint="eastAsia"/>
                      <w:kern w:val="0"/>
                      <w:sz w:val="22"/>
                    </w:rPr>
                    <w:t>①</w:t>
                  </w:r>
                  <w:r>
                    <w:rPr>
                      <w:rFonts w:ascii="宋体" w:cs="宋体" w:hint="eastAsia"/>
                      <w:kern w:val="0"/>
                      <w:sz w:val="22"/>
                    </w:rPr>
                    <w:t>英语</w:t>
                  </w:r>
                  <w:r w:rsidRPr="0063320E">
                    <w:rPr>
                      <w:rFonts w:ascii="宋体" w:cs="宋体" w:hint="eastAsia"/>
                      <w:kern w:val="0"/>
                      <w:sz w:val="22"/>
                    </w:rPr>
                    <w:t>②无机化学或物理化学③材料科学基础</w:t>
                  </w:r>
                </w:p>
                <w:p w:rsidR="00987DE5" w:rsidRPr="00B81493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E3AE3" w:rsidRPr="00987DE5" w:rsidTr="004E3AE3">
              <w:trPr>
                <w:trHeight w:val="1964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987DE5" w:rsidRDefault="004E3AE3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lastRenderedPageBreak/>
                    <w:t xml:space="preserve">03 </w:t>
                  </w: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微纳米材料表面</w:t>
                  </w: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/</w:t>
                  </w: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界面科学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4E3AE3" w:rsidRDefault="004E3AE3" w:rsidP="004E3AE3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马鹏程</w:t>
                  </w:r>
                </w:p>
                <w:p w:rsidR="004E3AE3" w:rsidRPr="004E3AE3" w:rsidRDefault="004E3AE3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胡广志</w:t>
                  </w:r>
                </w:p>
                <w:p w:rsidR="004E3AE3" w:rsidRPr="00987DE5" w:rsidRDefault="004E3AE3" w:rsidP="004E3AE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4E3AE3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王富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987DE5" w:rsidRDefault="004E3AE3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4E3AE3" w:rsidRPr="0063320E" w:rsidRDefault="004E3AE3" w:rsidP="00B8149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cs="宋体" w:hint="eastAsia"/>
                      <w:kern w:val="0"/>
                      <w:sz w:val="22"/>
                    </w:rPr>
                  </w:pPr>
                  <w:r w:rsidRPr="004E3AE3">
                    <w:rPr>
                      <w:rFonts w:ascii="宋体" w:cs="宋体" w:hint="eastAsia"/>
                      <w:kern w:val="0"/>
                      <w:sz w:val="22"/>
                    </w:rPr>
                    <w:t>①英语</w:t>
                  </w:r>
                  <w:proofErr w:type="gramStart"/>
                  <w:r w:rsidRPr="004E3AE3">
                    <w:rPr>
                      <w:rFonts w:ascii="宋体" w:cs="宋体" w:hint="eastAsia"/>
                      <w:kern w:val="0"/>
                      <w:sz w:val="22"/>
                    </w:rPr>
                    <w:t>一</w:t>
                  </w:r>
                  <w:proofErr w:type="gramEnd"/>
                  <w:r w:rsidRPr="004E3AE3">
                    <w:rPr>
                      <w:rFonts w:ascii="宋体" w:cs="宋体" w:hint="eastAsia"/>
                      <w:kern w:val="0"/>
                      <w:sz w:val="22"/>
                    </w:rPr>
                    <w:t>②物理化学③材料科学基础</w:t>
                  </w:r>
                </w:p>
              </w:tc>
            </w:tr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080903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微电子学与固体电子学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21770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87DE5" w:rsidRPr="00987DE5" w:rsidTr="00921770">
              <w:trPr>
                <w:trHeight w:val="3043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="00B81493">
                    <w:rPr>
                      <w:rFonts w:ascii="宋体" w:eastAsia="宋体" w:cs="宋体" w:hint="eastAsia"/>
                      <w:color w:val="000000"/>
                      <w:kern w:val="0"/>
                      <w:sz w:val="22"/>
                    </w:rPr>
                    <w:t>材料及器件辐射物理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陆</w:t>
                  </w:r>
                  <w:proofErr w:type="gramStart"/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妩</w:t>
                  </w:r>
                  <w:proofErr w:type="gramEnd"/>
                </w:p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郭旗</w:t>
                  </w:r>
                </w:p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余学锋</w:t>
                  </w:r>
                </w:p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proofErr w:type="gramStart"/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郭</w:t>
                  </w:r>
                  <w:proofErr w:type="gramEnd"/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红霞</w:t>
                  </w:r>
                </w:p>
                <w:p w:rsidR="00987DE5" w:rsidRPr="00987DE5" w:rsidRDefault="00921770" w:rsidP="0089165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艾尔肯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.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阿不都</w:t>
                  </w:r>
                  <w:proofErr w:type="gramStart"/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瓦衣提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21770" w:rsidP="0092177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①英语</w:t>
                  </w:r>
                  <w:proofErr w:type="gramStart"/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②固体物理③半导体器件物理及工艺或半导体器件和集成电路辐射效应</w:t>
                  </w:r>
                </w:p>
              </w:tc>
            </w:tr>
            <w:tr w:rsidR="00987DE5" w:rsidRPr="00987DE5" w:rsidTr="00921770">
              <w:trPr>
                <w:trHeight w:val="552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080901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物理电子学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</w:p>
              </w:tc>
            </w:tr>
            <w:tr w:rsidR="00987DE5" w:rsidRPr="00987DE5" w:rsidTr="00921770">
              <w:trPr>
                <w:trHeight w:val="1168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功能材料微观电子学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21770">
                  <w:pPr>
                    <w:widowControl/>
                    <w:spacing w:line="360" w:lineRule="atLeas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杨志华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21770" w:rsidP="00891653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①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英语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②物理化学或固体物理③材料科学基础</w:t>
                  </w:r>
                </w:p>
              </w:tc>
            </w:tr>
            <w:tr w:rsidR="00987DE5" w:rsidRPr="00987DE5" w:rsidTr="00E90256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功能材料与器件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 </w:t>
                  </w:r>
                  <w:r w:rsidR="000C7DAE"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李志</w:t>
                  </w:r>
                </w:p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徐金宝</w:t>
                  </w:r>
                </w:p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center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7DE5" w:rsidRPr="00987DE5" w:rsidRDefault="00921770" w:rsidP="000C7DAE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英语</w:t>
                  </w:r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②固体物理③材料科学基础</w:t>
                  </w:r>
                </w:p>
              </w:tc>
            </w:tr>
            <w:tr w:rsidR="00987DE5" w:rsidRPr="00987DE5" w:rsidTr="00921770">
              <w:trPr>
                <w:trHeight w:val="691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 xml:space="preserve">081203 </w:t>
                  </w: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计算机应用技术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21770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354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87DE5" w:rsidRPr="00987DE5" w:rsidRDefault="00987DE5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8671B" w:rsidRPr="00987DE5" w:rsidTr="00033D99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01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多语种信息处理关键技术研究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李晓</w:t>
                  </w:r>
                </w:p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①</w:t>
                  </w: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英语</w:t>
                  </w:r>
                  <w:r w:rsidRPr="00921770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②软件工程与程序设计③中文信息处理原理与技术</w:t>
                  </w:r>
                </w:p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同上</w:t>
                  </w:r>
                </w:p>
                <w:p w:rsidR="00F8671B" w:rsidRPr="00987DE5" w:rsidRDefault="00F8671B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同上</w:t>
                  </w:r>
                </w:p>
              </w:tc>
            </w:tr>
            <w:tr w:rsidR="00F8671B" w:rsidRPr="00987DE5" w:rsidTr="00033D99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02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计算机网络与软件应用技术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蒋同海</w:t>
                  </w:r>
                </w:p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程力</w:t>
                  </w:r>
                </w:p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8671B" w:rsidRPr="00987DE5" w:rsidTr="00033D99"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03</w:t>
                  </w: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多语种文字语音智能化处理研究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F8671B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李晓</w:t>
                  </w: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outset" w:sz="6" w:space="0" w:color="000000"/>
                    <w:right w:val="outset" w:sz="6" w:space="0" w:color="000000"/>
                  </w:tcBorders>
                  <w:vAlign w:val="center"/>
                </w:tcPr>
                <w:p w:rsidR="00F8671B" w:rsidRPr="00987DE5" w:rsidRDefault="00F8671B" w:rsidP="00987DE5">
                  <w:pPr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8671B" w:rsidRPr="00987DE5" w:rsidTr="00033D99">
              <w:trPr>
                <w:trHeight w:val="840"/>
              </w:trPr>
              <w:tc>
                <w:tcPr>
                  <w:tcW w:w="244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21770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0</w:t>
                  </w:r>
                  <w:r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4</w:t>
                  </w:r>
                  <w:r w:rsidRPr="00921770">
                    <w:rPr>
                      <w:rFonts w:ascii="Arial" w:eastAsia="宋体" w:hAnsi="Arial" w:cs="Arial" w:hint="eastAsia"/>
                      <w:color w:val="000000"/>
                      <w:kern w:val="0"/>
                      <w:szCs w:val="21"/>
                    </w:rPr>
                    <w:t>物联网技术</w:t>
                  </w:r>
                </w:p>
              </w:tc>
              <w:tc>
                <w:tcPr>
                  <w:tcW w:w="1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F8671B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  <w:r w:rsidRPr="00987DE5"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  <w:t>蒋同海</w:t>
                  </w:r>
                </w:p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27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8671B" w:rsidRPr="00987DE5" w:rsidRDefault="00F8671B" w:rsidP="00987DE5">
                  <w:pPr>
                    <w:widowControl/>
                    <w:spacing w:line="360" w:lineRule="atLeast"/>
                    <w:jc w:val="left"/>
                    <w:rPr>
                      <w:rFonts w:ascii="Arial" w:eastAsia="宋体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987DE5" w:rsidRPr="00987DE5" w:rsidRDefault="00987DE5" w:rsidP="00987DE5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987DE5" w:rsidRPr="00987DE5" w:rsidTr="00987DE5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7DE5" w:rsidRPr="00987DE5" w:rsidRDefault="00987DE5" w:rsidP="00987DE5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Pr="00987DE5" w:rsidRDefault="00987DE5" w:rsidP="00987DE5">
      <w:pPr>
        <w:widowControl/>
        <w:spacing w:line="270" w:lineRule="atLeast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p w:rsidR="00987DE5" w:rsidRDefault="00987DE5"/>
    <w:sectPr w:rsidR="0098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670" w:rsidRDefault="00FF4670" w:rsidP="000C7DAE">
      <w:r>
        <w:separator/>
      </w:r>
    </w:p>
  </w:endnote>
  <w:endnote w:type="continuationSeparator" w:id="0">
    <w:p w:rsidR="00FF4670" w:rsidRDefault="00FF4670" w:rsidP="000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670" w:rsidRDefault="00FF4670" w:rsidP="000C7DAE">
      <w:r>
        <w:separator/>
      </w:r>
    </w:p>
  </w:footnote>
  <w:footnote w:type="continuationSeparator" w:id="0">
    <w:p w:rsidR="00FF4670" w:rsidRDefault="00FF4670" w:rsidP="000C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44AE0"/>
    <w:multiLevelType w:val="hybridMultilevel"/>
    <w:tmpl w:val="6A129194"/>
    <w:lvl w:ilvl="0" w:tplc="F66E8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8532C9"/>
    <w:multiLevelType w:val="hybridMultilevel"/>
    <w:tmpl w:val="9B0CA7A0"/>
    <w:lvl w:ilvl="0" w:tplc="BD8C3A44">
      <w:start w:val="1"/>
      <w:numFmt w:val="decimalEnclosedCircle"/>
      <w:lvlText w:val="%1"/>
      <w:lvlJc w:val="left"/>
      <w:pPr>
        <w:ind w:left="360" w:hanging="360"/>
      </w:pPr>
      <w:rPr>
        <w:rFonts w:ascii="宋体" w:hAnsiTheme="minorHAnsi" w:cs="宋体"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5"/>
    <w:rsid w:val="000470A9"/>
    <w:rsid w:val="000C7DAE"/>
    <w:rsid w:val="004E3AE3"/>
    <w:rsid w:val="00725F22"/>
    <w:rsid w:val="008176C0"/>
    <w:rsid w:val="00891653"/>
    <w:rsid w:val="00910E0B"/>
    <w:rsid w:val="00921770"/>
    <w:rsid w:val="00987DE5"/>
    <w:rsid w:val="009B0FF3"/>
    <w:rsid w:val="00A64F3D"/>
    <w:rsid w:val="00B81493"/>
    <w:rsid w:val="00CA0E11"/>
    <w:rsid w:val="00D37A93"/>
    <w:rsid w:val="00E90256"/>
    <w:rsid w:val="00EB61E8"/>
    <w:rsid w:val="00F8671B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DE5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987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987DE5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0C7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C7D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C7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C7DAE"/>
    <w:rPr>
      <w:sz w:val="18"/>
      <w:szCs w:val="18"/>
    </w:rPr>
  </w:style>
  <w:style w:type="paragraph" w:styleId="a8">
    <w:name w:val="List Paragraph"/>
    <w:basedOn w:val="a"/>
    <w:uiPriority w:val="34"/>
    <w:qFormat/>
    <w:rsid w:val="00E90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41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ipc.cas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250</Words>
  <Characters>1429</Characters>
  <Application>Microsoft Office Word</Application>
  <DocSecurity>0</DocSecurity>
  <Lines>11</Lines>
  <Paragraphs>3</Paragraphs>
  <ScaleCrop>false</ScaleCrop>
  <Company>Sky123.Org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W.X.Yong</dc:creator>
  <cp:lastModifiedBy>unknown</cp:lastModifiedBy>
  <cp:revision>3</cp:revision>
  <dcterms:created xsi:type="dcterms:W3CDTF">2015-11-26T03:52:00Z</dcterms:created>
  <dcterms:modified xsi:type="dcterms:W3CDTF">2015-11-26T04:37:00Z</dcterms:modified>
</cp:coreProperties>
</file>